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45EF3" w:rsidR="000954B4" w:rsidP="56A77605" w:rsidRDefault="000954B4" w14:paraId="735B7F3D" w14:textId="14F93C4E">
      <w:pPr>
        <w:rPr>
          <w:rFonts w:ascii="Arial" w:hAnsi="Arial"/>
          <w:b w:val="1"/>
          <w:bCs w:val="1"/>
          <w:sz w:val="28"/>
          <w:szCs w:val="28"/>
        </w:rPr>
      </w:pPr>
      <w:r w:rsidRPr="56A77605" w:rsidR="000954B4">
        <w:rPr>
          <w:rFonts w:ascii="Arial" w:hAnsi="Arial"/>
          <w:b w:val="1"/>
          <w:bCs w:val="1"/>
          <w:sz w:val="28"/>
          <w:szCs w:val="28"/>
        </w:rPr>
        <w:t>Dzīvokļi jaunajos projektos, 202</w:t>
      </w:r>
      <w:r w:rsidRPr="56A77605" w:rsidR="00545EF3">
        <w:rPr>
          <w:rFonts w:ascii="Arial" w:hAnsi="Arial"/>
          <w:b w:val="1"/>
          <w:bCs w:val="1"/>
          <w:sz w:val="28"/>
          <w:szCs w:val="28"/>
        </w:rPr>
        <w:t>5</w:t>
      </w:r>
      <w:r w:rsidRPr="56A77605" w:rsidR="000954B4">
        <w:rPr>
          <w:rFonts w:ascii="Arial" w:hAnsi="Arial"/>
          <w:b w:val="1"/>
          <w:bCs w:val="1"/>
          <w:sz w:val="28"/>
          <w:szCs w:val="28"/>
        </w:rPr>
        <w:t>. gad</w:t>
      </w:r>
      <w:r w:rsidRPr="56A77605" w:rsidR="009C222C">
        <w:rPr>
          <w:rFonts w:ascii="Arial" w:hAnsi="Arial"/>
          <w:b w:val="1"/>
          <w:bCs w:val="1"/>
          <w:sz w:val="28"/>
          <w:szCs w:val="28"/>
        </w:rPr>
        <w:t>a 1.</w:t>
      </w:r>
      <w:r w:rsidRPr="56A77605" w:rsidR="70EED092">
        <w:rPr>
          <w:rFonts w:ascii="Arial" w:hAnsi="Arial"/>
          <w:b w:val="1"/>
          <w:bCs w:val="1"/>
          <w:sz w:val="28"/>
          <w:szCs w:val="28"/>
        </w:rPr>
        <w:t xml:space="preserve"> </w:t>
      </w:r>
      <w:r w:rsidRPr="56A77605" w:rsidR="009C222C">
        <w:rPr>
          <w:rFonts w:ascii="Arial" w:hAnsi="Arial"/>
          <w:b w:val="1"/>
          <w:bCs w:val="1"/>
          <w:sz w:val="28"/>
          <w:szCs w:val="28"/>
        </w:rPr>
        <w:t>pusgads</w:t>
      </w:r>
    </w:p>
    <w:p w:rsidRPr="00545EF3" w:rsidR="00FC600F" w:rsidP="00C07C9F" w:rsidRDefault="00FC600F" w14:paraId="0811FB84" w14:textId="77777777">
      <w:pPr>
        <w:rPr>
          <w:rFonts w:ascii="Arial" w:hAnsi="Arial"/>
          <w:b/>
          <w:sz w:val="28"/>
          <w:szCs w:val="28"/>
        </w:rPr>
      </w:pPr>
    </w:p>
    <w:p w:rsidRPr="00545EF3" w:rsidR="00FC600F" w:rsidP="56A77605" w:rsidRDefault="00FC600F" w14:paraId="34EAA928" w14:textId="37278421">
      <w:pPr>
        <w:pStyle w:val="Standard"/>
        <w:jc w:val="both"/>
        <w:rPr>
          <w:rFonts w:ascii="Arial" w:hAnsi="Arial" w:cs="Arial"/>
          <w:b w:val="1"/>
          <w:bCs w:val="1"/>
          <w:color w:val="auto"/>
        </w:rPr>
      </w:pPr>
      <w:r w:rsidRPr="56A77605" w:rsidR="69093DE3">
        <w:rPr>
          <w:rFonts w:ascii="Arial" w:hAnsi="Arial" w:cs="Arial"/>
          <w:b w:val="1"/>
          <w:bCs w:val="1"/>
          <w:color w:val="auto"/>
        </w:rPr>
        <w:t>Rīgas j</w:t>
      </w:r>
      <w:r w:rsidRPr="56A77605" w:rsidR="00FC600F">
        <w:rPr>
          <w:rFonts w:ascii="Arial" w:hAnsi="Arial" w:cs="Arial"/>
          <w:b w:val="1"/>
          <w:bCs w:val="1"/>
          <w:color w:val="auto"/>
        </w:rPr>
        <w:t>auno projektu dzīvokļu darījumu analīze</w:t>
      </w:r>
    </w:p>
    <w:p w:rsidRPr="00545EF3" w:rsidR="00FC600F" w:rsidP="00FC600F" w:rsidRDefault="00FC600F" w14:paraId="296831D5" w14:textId="77777777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:rsidRPr="0043130C" w:rsidR="009B4930" w:rsidP="009B4930" w:rsidRDefault="009B4930" w14:paraId="02412CDA" w14:textId="16F484EC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Jauno projektu tirgū 202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. gadā aktivitāte</w:t>
      </w:r>
      <w:r w:rsidRPr="56A77605" w:rsidR="22C4F337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4D594EED">
        <w:rPr>
          <w:rFonts w:ascii="Arial" w:hAnsi="Arial"/>
          <w:color w:val="000000" w:themeColor="text1" w:themeTint="FF" w:themeShade="FF"/>
          <w:sz w:val="20"/>
          <w:szCs w:val="20"/>
        </w:rPr>
        <w:t>salīdzin</w:t>
      </w:r>
      <w:r w:rsidRPr="56A77605" w:rsidR="49807DCC">
        <w:rPr>
          <w:rFonts w:ascii="Arial" w:hAnsi="Arial"/>
          <w:color w:val="000000" w:themeColor="text1" w:themeTint="FF" w:themeShade="FF"/>
          <w:sz w:val="20"/>
          <w:szCs w:val="20"/>
        </w:rPr>
        <w:t>ot</w:t>
      </w:r>
      <w:r w:rsidRPr="56A77605" w:rsidR="4D594EED">
        <w:rPr>
          <w:rFonts w:ascii="Arial" w:hAnsi="Arial"/>
          <w:color w:val="000000" w:themeColor="text1" w:themeTint="FF" w:themeShade="FF"/>
          <w:sz w:val="20"/>
          <w:szCs w:val="20"/>
        </w:rPr>
        <w:t xml:space="preserve"> ar 2024. </w:t>
      </w:r>
      <w:r w:rsidRPr="56A77605" w:rsidR="6561E127">
        <w:rPr>
          <w:rFonts w:ascii="Arial" w:hAnsi="Arial"/>
          <w:color w:val="000000" w:themeColor="text1" w:themeTint="FF" w:themeShade="FF"/>
          <w:sz w:val="20"/>
          <w:szCs w:val="20"/>
        </w:rPr>
        <w:t>g</w:t>
      </w:r>
      <w:r w:rsidRPr="56A77605" w:rsidR="4D594EED">
        <w:rPr>
          <w:rFonts w:ascii="Arial" w:hAnsi="Arial"/>
          <w:color w:val="000000" w:themeColor="text1" w:themeTint="FF" w:themeShade="FF"/>
          <w:sz w:val="20"/>
          <w:szCs w:val="20"/>
        </w:rPr>
        <w:t xml:space="preserve">adu, </w:t>
      </w:r>
      <w:r w:rsidRPr="56A77605" w:rsidR="1A28F29B">
        <w:rPr>
          <w:rFonts w:ascii="Arial" w:hAnsi="Arial"/>
          <w:color w:val="000000" w:themeColor="text1" w:themeTint="FF" w:themeShade="FF"/>
          <w:sz w:val="20"/>
          <w:szCs w:val="20"/>
        </w:rPr>
        <w:t xml:space="preserve">kopumā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palielināj</w:t>
      </w:r>
      <w:r w:rsidRPr="56A77605" w:rsidR="3CCD7F06">
        <w:rPr>
          <w:rFonts w:ascii="Arial" w:hAnsi="Arial"/>
          <w:color w:val="000000" w:themeColor="text1" w:themeTint="FF" w:themeShade="FF"/>
          <w:sz w:val="20"/>
          <w:szCs w:val="20"/>
        </w:rPr>
        <w:t>ās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– darījumu skaits </w:t>
      </w:r>
      <w:r w:rsidRPr="56A77605" w:rsidR="4003F71E">
        <w:rPr>
          <w:rFonts w:ascii="Arial" w:hAnsi="Arial"/>
          <w:color w:val="000000" w:themeColor="text1" w:themeTint="FF" w:themeShade="FF"/>
          <w:sz w:val="20"/>
          <w:szCs w:val="20"/>
        </w:rPr>
        <w:t>šī gada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gada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 1.</w:t>
      </w:r>
      <w:r w:rsidRPr="56A77605" w:rsidR="7B32C94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pusgadā bija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 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 xml:space="preserve">31 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%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 augstāks nekā p</w:t>
      </w:r>
      <w:r w:rsidRPr="56A77605" w:rsidR="26BA04D9">
        <w:rPr>
          <w:rFonts w:ascii="Arial" w:hAnsi="Arial"/>
          <w:color w:val="000000" w:themeColor="text1" w:themeTint="FF" w:themeShade="FF"/>
          <w:sz w:val="20"/>
          <w:szCs w:val="20"/>
        </w:rPr>
        <w:t xml:space="preserve">ērn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2.</w:t>
      </w:r>
      <w:r w:rsidRPr="56A77605" w:rsidR="36289C89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pusgadā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 Savukārt, salīdzin</w:t>
      </w:r>
      <w:r w:rsidRPr="56A77605" w:rsidR="636B1038">
        <w:rPr>
          <w:rFonts w:ascii="Arial" w:hAnsi="Arial"/>
          <w:color w:val="000000" w:themeColor="text1" w:themeTint="FF" w:themeShade="FF"/>
          <w:sz w:val="20"/>
          <w:szCs w:val="20"/>
        </w:rPr>
        <w:t>ot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 ar 202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. gada 1.</w:t>
      </w:r>
      <w:r w:rsidRPr="56A77605" w:rsidR="04B50F0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 xml:space="preserve">pusgadu, darījumu skaits šogad par 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 xml:space="preserve">46 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% augstāks</w:t>
      </w:r>
      <w:r w:rsidRPr="56A77605" w:rsidR="00A86441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5675652A">
        <w:rPr>
          <w:rFonts w:ascii="Arial" w:hAnsi="Arial"/>
          <w:color w:val="000000" w:themeColor="text1" w:themeTint="FF" w:themeShade="FF"/>
          <w:sz w:val="20"/>
          <w:szCs w:val="20"/>
        </w:rPr>
        <w:t>Šogad d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arījumu skait</w:t>
      </w:r>
      <w:r w:rsidRPr="56A77605" w:rsidR="00552AB1">
        <w:rPr>
          <w:rFonts w:ascii="Arial" w:hAnsi="Arial"/>
          <w:color w:val="000000" w:themeColor="text1" w:themeTint="FF" w:themeShade="FF"/>
          <w:sz w:val="20"/>
          <w:szCs w:val="20"/>
        </w:rPr>
        <w:t>s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 xml:space="preserve">pirmajā pusgadā </w:t>
      </w:r>
      <w:r w:rsidRPr="56A77605" w:rsidR="4FC90531">
        <w:rPr>
          <w:rFonts w:ascii="Arial" w:hAnsi="Arial"/>
          <w:color w:val="000000" w:themeColor="text1" w:themeTint="FF" w:themeShade="FF"/>
          <w:sz w:val="20"/>
          <w:szCs w:val="20"/>
        </w:rPr>
        <w:t xml:space="preserve">salīdzinājumā ar 2024. gada 2. pusgadu bija 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>lielāks gan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A86441">
        <w:rPr>
          <w:rFonts w:ascii="Arial" w:hAnsi="Arial"/>
          <w:color w:val="000000" w:themeColor="text1" w:themeTint="FF" w:themeShade="FF"/>
          <w:sz w:val="20"/>
          <w:szCs w:val="20"/>
        </w:rPr>
        <w:t>Rīgas mikrorajonos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86D35">
        <w:rPr>
          <w:rFonts w:ascii="Arial" w:hAnsi="Arial"/>
          <w:color w:val="000000" w:themeColor="text1" w:themeTint="FF" w:themeShade="FF"/>
          <w:sz w:val="20"/>
          <w:szCs w:val="20"/>
        </w:rPr>
        <w:t>(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>+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>36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 %)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 xml:space="preserve">, gan </w:t>
      </w:r>
      <w:r w:rsidRPr="56A77605" w:rsidR="00D86D35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</w:t>
      </w:r>
      <w:r w:rsidRPr="56A77605" w:rsidR="00A86441">
        <w:rPr>
          <w:rFonts w:ascii="Arial" w:hAnsi="Arial"/>
          <w:color w:val="000000" w:themeColor="text1" w:themeTint="FF" w:themeShade="FF"/>
          <w:sz w:val="20"/>
          <w:szCs w:val="20"/>
        </w:rPr>
        <w:t>centrā</w:t>
      </w:r>
      <w:r w:rsidRPr="56A77605" w:rsidR="00D86D35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(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>+</w:t>
      </w:r>
      <w:r w:rsidRPr="56A77605" w:rsidR="0043130C">
        <w:rPr>
          <w:rFonts w:ascii="Arial" w:hAnsi="Arial"/>
          <w:color w:val="000000" w:themeColor="text1" w:themeTint="FF" w:themeShade="FF"/>
          <w:sz w:val="20"/>
          <w:szCs w:val="20"/>
        </w:rPr>
        <w:t>7</w:t>
      </w:r>
      <w:r w:rsidRPr="56A77605" w:rsidR="006E42A8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>%)</w:t>
      </w:r>
      <w:r w:rsidRPr="56A77605" w:rsidR="009B4930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</w:p>
    <w:p w:rsidRPr="0043130C" w:rsidR="005534FB" w:rsidP="56A77605" w:rsidRDefault="005534FB" w14:paraId="01EA5A60" w14:textId="31B9330E">
      <w:pPr>
        <w:pStyle w:val="ListParagraph"/>
        <w:ind w:left="0"/>
        <w:jc w:val="both"/>
        <w:rPr>
          <w:rFonts w:ascii="Arial" w:hAnsi="Arial"/>
          <w:b w:val="1"/>
          <w:bCs w:val="1"/>
          <w:color w:val="000000" w:themeColor="text1"/>
          <w:sz w:val="20"/>
          <w:szCs w:val="20"/>
          <w:lang w:val="lv-LV"/>
        </w:rPr>
      </w:pPr>
      <w:r w:rsidRPr="56A77605" w:rsidR="005534FB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>Jauno projektu dzīvokļu darījumu skaita dalījums Rīgā</w:t>
      </w:r>
      <w:r w:rsidRPr="56A77605" w:rsidR="00D86D35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>, 20</w:t>
      </w:r>
      <w:r w:rsidRPr="56A77605" w:rsidR="00552AB1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>23</w:t>
      </w:r>
      <w:r w:rsidRPr="56A77605" w:rsidR="3848AE9E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 xml:space="preserve"> – </w:t>
      </w:r>
      <w:r w:rsidRPr="56A77605" w:rsidR="00D86D35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>20</w:t>
      </w:r>
      <w:r w:rsidRPr="56A77605" w:rsidR="0043130C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  <w:lang w:val="lv-LV"/>
        </w:rPr>
        <w:t>25</w:t>
      </w:r>
    </w:p>
    <w:p w:rsidRPr="0043130C" w:rsidR="00A36791" w:rsidP="005534FB" w:rsidRDefault="00A36791" w14:paraId="508E7E02" w14:textId="77777777">
      <w:pPr>
        <w:pStyle w:val="ListParagraph"/>
        <w:ind w:left="0"/>
        <w:jc w:val="both"/>
        <w:rPr>
          <w:rFonts w:ascii="Arial" w:hAnsi="Arial"/>
          <w:b/>
          <w:color w:val="000000" w:themeColor="text1"/>
          <w:sz w:val="20"/>
          <w:szCs w:val="20"/>
          <w:lang w:val="lv-LV"/>
        </w:rPr>
      </w:pPr>
    </w:p>
    <w:p w:rsidRPr="0043130C" w:rsidR="005534FB" w:rsidP="005534FB" w:rsidRDefault="0043130C" w14:paraId="1699C714" w14:textId="78B3C48F">
      <w:pPr>
        <w:pStyle w:val="ListParagraph"/>
        <w:ind w:left="0"/>
        <w:jc w:val="both"/>
        <w:rPr>
          <w:rFonts w:ascii="Arial" w:hAnsi="Arial"/>
          <w:color w:val="000000" w:themeColor="text1"/>
          <w:sz w:val="20"/>
          <w:szCs w:val="20"/>
          <w:lang w:val="lv-LV"/>
        </w:rPr>
      </w:pPr>
      <w:r w:rsidR="0043130C">
        <w:drawing>
          <wp:inline wp14:editId="0440FC72" wp14:anchorId="2DC995CC">
            <wp:extent cx="5238115" cy="2352545"/>
            <wp:effectExtent l="0" t="0" r="635" b="0"/>
            <wp:docPr id="735798682" name="Picture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66" cy="236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3130C" w:rsidR="005534FB" w:rsidP="56A77605" w:rsidRDefault="005534FB" w14:paraId="24771892" w14:textId="27ED468F">
      <w:pPr>
        <w:ind/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</w:pPr>
      <w:r w:rsidRPr="56A77605" w:rsidR="39B8A6C5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DIENESTS, ARCO REAL ESTATE</w:t>
      </w:r>
    </w:p>
    <w:p w:rsidRPr="00D55555" w:rsidR="00FC600F" w:rsidP="56A77605" w:rsidRDefault="00FC600F" w14:paraId="1D4C8B1A" w14:textId="22F164D9">
      <w:pPr>
        <w:pStyle w:val="Standard"/>
        <w:jc w:val="both"/>
        <w:rPr>
          <w:rFonts w:ascii="Arial" w:hAnsi="Arial" w:cs="Arial"/>
          <w:color w:val="auto"/>
          <w:sz w:val="20"/>
          <w:szCs w:val="20"/>
        </w:rPr>
      </w:pPr>
      <w:r w:rsidRPr="56A77605" w:rsidR="00FC600F">
        <w:rPr>
          <w:rFonts w:ascii="Arial" w:hAnsi="Arial" w:cs="Arial"/>
          <w:color w:val="auto"/>
          <w:sz w:val="20"/>
          <w:szCs w:val="20"/>
        </w:rPr>
        <w:t>Aplūkojot darījumu skaitu ar dzīvokļiem jaunajos projektos Rīgā</w:t>
      </w:r>
      <w:r w:rsidRPr="56A77605" w:rsidR="00D8525D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914BD8">
        <w:rPr>
          <w:rFonts w:ascii="Arial" w:hAnsi="Arial" w:cs="Arial"/>
          <w:color w:val="auto"/>
          <w:sz w:val="20"/>
          <w:szCs w:val="20"/>
        </w:rPr>
        <w:t>202</w:t>
      </w:r>
      <w:r w:rsidRPr="56A77605" w:rsidR="00C96959">
        <w:rPr>
          <w:rFonts w:ascii="Arial" w:hAnsi="Arial" w:cs="Arial"/>
          <w:color w:val="auto"/>
          <w:sz w:val="20"/>
          <w:szCs w:val="20"/>
        </w:rPr>
        <w:t>5</w:t>
      </w:r>
      <w:r w:rsidRPr="56A77605" w:rsidR="00914BD8">
        <w:rPr>
          <w:rFonts w:ascii="Arial" w:hAnsi="Arial" w:cs="Arial"/>
          <w:color w:val="auto"/>
          <w:sz w:val="20"/>
          <w:szCs w:val="20"/>
        </w:rPr>
        <w:t>. gadā</w:t>
      </w:r>
      <w:r w:rsidRPr="56A77605" w:rsidR="00FC600F">
        <w:rPr>
          <w:rFonts w:ascii="Arial" w:hAnsi="Arial" w:cs="Arial"/>
          <w:color w:val="auto"/>
          <w:sz w:val="20"/>
          <w:szCs w:val="20"/>
        </w:rPr>
        <w:t xml:space="preserve">, var secināt, ka </w:t>
      </w:r>
      <w:r w:rsidRPr="56A77605" w:rsidR="00B27318">
        <w:rPr>
          <w:rFonts w:ascii="Arial" w:hAnsi="Arial" w:cs="Arial"/>
          <w:color w:val="auto"/>
          <w:sz w:val="20"/>
          <w:szCs w:val="20"/>
        </w:rPr>
        <w:t>visvairāk</w:t>
      </w:r>
      <w:r w:rsidRPr="56A77605" w:rsidR="00FC600F">
        <w:rPr>
          <w:rFonts w:ascii="Arial" w:hAnsi="Arial" w:cs="Arial"/>
          <w:color w:val="auto"/>
          <w:sz w:val="20"/>
          <w:szCs w:val="20"/>
        </w:rPr>
        <w:t xml:space="preserve"> darījumu (</w:t>
      </w:r>
      <w:r w:rsidRPr="56A77605" w:rsidR="00D55555">
        <w:rPr>
          <w:rFonts w:ascii="Arial" w:hAnsi="Arial" w:cs="Arial"/>
          <w:color w:val="auto"/>
          <w:sz w:val="20"/>
          <w:szCs w:val="20"/>
        </w:rPr>
        <w:t>42</w:t>
      </w:r>
      <w:r w:rsidRPr="56A77605" w:rsidR="00FC600F">
        <w:rPr>
          <w:rFonts w:ascii="Arial" w:hAnsi="Arial" w:cs="Arial"/>
          <w:color w:val="auto"/>
          <w:sz w:val="20"/>
          <w:szCs w:val="20"/>
        </w:rPr>
        <w:t xml:space="preserve"> %) notika cenu robežās no </w:t>
      </w:r>
      <w:r w:rsidRPr="56A77605" w:rsidR="00B27318">
        <w:rPr>
          <w:rFonts w:ascii="Arial" w:hAnsi="Arial" w:cs="Arial"/>
          <w:color w:val="auto"/>
          <w:sz w:val="20"/>
          <w:szCs w:val="20"/>
        </w:rPr>
        <w:t>10</w:t>
      </w:r>
      <w:r w:rsidRPr="56A77605" w:rsidR="00FC600F">
        <w:rPr>
          <w:rFonts w:ascii="Arial" w:hAnsi="Arial" w:cs="Arial"/>
          <w:color w:val="auto"/>
          <w:sz w:val="20"/>
          <w:szCs w:val="20"/>
        </w:rPr>
        <w:t>0 000 līdz 1</w:t>
      </w:r>
      <w:r w:rsidRPr="56A77605" w:rsidR="00EB154E">
        <w:rPr>
          <w:rFonts w:ascii="Arial" w:hAnsi="Arial" w:cs="Arial"/>
          <w:color w:val="auto"/>
          <w:sz w:val="20"/>
          <w:szCs w:val="20"/>
        </w:rPr>
        <w:t>5</w:t>
      </w:r>
      <w:r w:rsidRPr="56A77605" w:rsidR="00FC600F">
        <w:rPr>
          <w:rFonts w:ascii="Arial" w:hAnsi="Arial" w:cs="Arial"/>
          <w:color w:val="auto"/>
          <w:sz w:val="20"/>
          <w:szCs w:val="20"/>
        </w:rPr>
        <w:t xml:space="preserve">0 000 </w:t>
      </w:r>
      <w:r w:rsidRPr="56A77605" w:rsidR="00D8525D">
        <w:rPr>
          <w:rFonts w:ascii="Arial" w:hAnsi="Arial" w:cs="Arial"/>
          <w:color w:val="auto"/>
          <w:sz w:val="20"/>
          <w:szCs w:val="20"/>
        </w:rPr>
        <w:t>eiro</w:t>
      </w:r>
      <w:r w:rsidRPr="56A77605" w:rsidR="00FC600F">
        <w:rPr>
          <w:rFonts w:ascii="Arial" w:hAnsi="Arial" w:cs="Arial"/>
          <w:color w:val="auto"/>
          <w:sz w:val="20"/>
          <w:szCs w:val="20"/>
        </w:rPr>
        <w:t xml:space="preserve">. </w:t>
      </w:r>
      <w:r w:rsidRPr="56A77605" w:rsidR="289A3AC3">
        <w:rPr>
          <w:rFonts w:ascii="Arial" w:hAnsi="Arial" w:cs="Arial"/>
          <w:color w:val="auto"/>
          <w:sz w:val="20"/>
          <w:szCs w:val="20"/>
        </w:rPr>
        <w:t>Š</w:t>
      </w:r>
      <w:r w:rsidRPr="56A77605" w:rsidR="12C89F91">
        <w:rPr>
          <w:rFonts w:ascii="Arial" w:hAnsi="Arial" w:cs="Arial"/>
          <w:color w:val="auto"/>
          <w:sz w:val="20"/>
          <w:szCs w:val="20"/>
        </w:rPr>
        <w:t xml:space="preserve">ajā cenu diapazonā </w:t>
      </w:r>
      <w:r w:rsidRPr="56A77605" w:rsidR="00D55555">
        <w:rPr>
          <w:rFonts w:ascii="Arial" w:hAnsi="Arial" w:cs="Arial"/>
          <w:color w:val="auto"/>
          <w:sz w:val="20"/>
          <w:szCs w:val="20"/>
        </w:rPr>
        <w:t>90 %</w:t>
      </w:r>
      <w:r w:rsidRPr="56A77605" w:rsidR="00B2731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7F89EE44">
        <w:rPr>
          <w:rFonts w:ascii="Arial" w:hAnsi="Arial" w:cs="Arial"/>
          <w:color w:val="auto"/>
          <w:sz w:val="20"/>
          <w:szCs w:val="20"/>
        </w:rPr>
        <w:t xml:space="preserve">no darījumiem </w:t>
      </w:r>
      <w:r w:rsidRPr="56A77605" w:rsidR="00B27318">
        <w:rPr>
          <w:rFonts w:ascii="Arial" w:hAnsi="Arial" w:cs="Arial"/>
          <w:color w:val="auto"/>
          <w:sz w:val="20"/>
          <w:szCs w:val="20"/>
        </w:rPr>
        <w:t>reģistrēti Rīgas mikrorajonos</w:t>
      </w:r>
      <w:r w:rsidRPr="56A77605" w:rsidR="00082616">
        <w:rPr>
          <w:rFonts w:ascii="Arial" w:hAnsi="Arial"/>
          <w:color w:val="auto"/>
          <w:sz w:val="20"/>
          <w:szCs w:val="20"/>
        </w:rPr>
        <w:t>.</w:t>
      </w:r>
    </w:p>
    <w:p w:rsidRPr="00545EF3" w:rsidR="00FC600F" w:rsidP="00FC600F" w:rsidRDefault="00FC600F" w14:paraId="1C812C4E" w14:textId="77777777">
      <w:pPr>
        <w:pStyle w:val="Standard"/>
        <w:rPr>
          <w:rFonts w:ascii="Arial" w:hAnsi="Arial" w:cs="Arial"/>
          <w:b/>
          <w:color w:val="4F81BD" w:themeColor="accent1"/>
          <w:sz w:val="20"/>
        </w:rPr>
      </w:pPr>
    </w:p>
    <w:p w:rsidRPr="00D55555" w:rsidR="00914BD8" w:rsidP="56A77605" w:rsidRDefault="00914BD8" w14:paraId="3CDA8A92" w14:textId="6213FD2C">
      <w:pPr>
        <w:pStyle w:val="Standard"/>
        <w:jc w:val="both"/>
        <w:rPr>
          <w:rFonts w:ascii="Arial" w:hAnsi="Arial" w:cs="Arial"/>
          <w:b w:val="1"/>
          <w:bCs w:val="1"/>
          <w:color w:val="auto"/>
          <w:sz w:val="20"/>
          <w:szCs w:val="20"/>
        </w:rPr>
      </w:pPr>
      <w:r w:rsidRPr="56A77605" w:rsidR="00914BD8">
        <w:rPr>
          <w:rFonts w:ascii="Arial" w:hAnsi="Arial" w:cs="Arial"/>
          <w:b w:val="1"/>
          <w:bCs w:val="1"/>
          <w:color w:val="auto"/>
          <w:sz w:val="20"/>
          <w:szCs w:val="20"/>
        </w:rPr>
        <w:t>Rīgas jauno projektu dzīvokļu darījumu skaita dalījums pēc cenu diapazoniem</w:t>
      </w:r>
      <w:r w:rsidRPr="56A77605" w:rsidR="4CBD3F25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2025. gada 1. pusgadā,</w:t>
      </w:r>
      <w:r w:rsidRPr="56A77605" w:rsidR="00914BD8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EUR</w:t>
      </w:r>
    </w:p>
    <w:p w:rsidR="56A77605" w:rsidP="56A77605" w:rsidRDefault="56A77605" w14:paraId="1E4A7D92" w14:textId="5562DB36">
      <w:pPr>
        <w:pStyle w:val="Standard"/>
        <w:jc w:val="both"/>
        <w:rPr>
          <w:rFonts w:ascii="Arial" w:hAnsi="Arial" w:cs="Arial"/>
          <w:b w:val="1"/>
          <w:bCs w:val="1"/>
          <w:color w:val="auto"/>
          <w:sz w:val="20"/>
          <w:szCs w:val="20"/>
        </w:rPr>
      </w:pPr>
    </w:p>
    <w:p w:rsidRPr="00D55555" w:rsidR="00914BD8" w:rsidP="00914BD8" w:rsidRDefault="00D55555" w14:paraId="2702C92C" w14:textId="06F8D9DA">
      <w:pPr>
        <w:pStyle w:val="Standard"/>
        <w:jc w:val="both"/>
        <w:rPr>
          <w:rFonts w:ascii="Arial" w:hAnsi="Arial" w:cs="Arial"/>
          <w:color w:val="auto"/>
        </w:rPr>
      </w:pPr>
      <w:r w:rsidRPr="00D55555">
        <w:rPr>
          <w:rFonts w:ascii="Arial" w:hAnsi="Arial" w:cs="Arial"/>
          <w:noProof/>
          <w:color w:val="auto"/>
        </w:rPr>
        <w:drawing>
          <wp:inline distT="0" distB="0" distL="0" distR="0" wp14:anchorId="4B27D954" wp14:editId="655BEF83">
            <wp:extent cx="5275424" cy="2040020"/>
            <wp:effectExtent l="0" t="0" r="1905" b="0"/>
            <wp:docPr id="671664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18" cy="204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D55555" w:rsidR="00914BD8" w:rsidP="56A77605" w:rsidRDefault="00914BD8" w14:paraId="35EFFCA0" w14:textId="38FDC908" w14:noSpellErr="1">
      <w:pPr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914BD8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8342AD" w:rsidR="00B27318" w:rsidP="56A77605" w:rsidRDefault="00BF07D4" w14:paraId="467F9969" w14:textId="45DE0A00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BF07D4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centrā visvairāk darījumi reģistrēti cenu diapazonā no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10</w:t>
      </w:r>
      <w:r w:rsidRPr="56A77605" w:rsidR="00BF07D4">
        <w:rPr>
          <w:rFonts w:ascii="Arial" w:hAnsi="Arial"/>
          <w:color w:val="000000" w:themeColor="text1" w:themeTint="FF" w:themeShade="FF"/>
          <w:sz w:val="20"/>
          <w:szCs w:val="20"/>
        </w:rPr>
        <w:t xml:space="preserve">0 000 līdz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150</w:t>
      </w:r>
      <w:r w:rsidRPr="56A77605" w:rsidR="00BF07D4">
        <w:rPr>
          <w:rFonts w:ascii="Arial" w:hAnsi="Arial"/>
          <w:color w:val="000000" w:themeColor="text1" w:themeTint="FF" w:themeShade="FF"/>
          <w:sz w:val="20"/>
          <w:szCs w:val="20"/>
        </w:rPr>
        <w:t xml:space="preserve"> 000 eiro. Tie bija 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 xml:space="preserve">lielākoties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(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>56</w:t>
      </w:r>
      <w:r w:rsidRPr="56A77605" w:rsidR="211C0BBF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%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 xml:space="preserve">) </w:t>
      </w:r>
      <w:r w:rsidRPr="56A77605" w:rsidR="00BF07D4">
        <w:rPr>
          <w:rFonts w:ascii="Arial" w:hAnsi="Arial"/>
          <w:color w:val="000000" w:themeColor="text1" w:themeTint="FF" w:themeShade="FF"/>
          <w:sz w:val="20"/>
          <w:szCs w:val="20"/>
        </w:rPr>
        <w:t>divistabu dzīvokļi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, gan </w:t>
      </w:r>
      <w:r w:rsidRPr="56A77605" w:rsidR="3318069E">
        <w:rPr>
          <w:rFonts w:ascii="Arial" w:hAnsi="Arial"/>
          <w:color w:val="000000" w:themeColor="text1" w:themeTint="FF" w:themeShade="FF"/>
          <w:sz w:val="20"/>
          <w:szCs w:val="20"/>
        </w:rPr>
        <w:t xml:space="preserve">21.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g</w:t>
      </w:r>
      <w:r w:rsidRPr="56A77605" w:rsidR="21793011">
        <w:rPr>
          <w:rFonts w:ascii="Arial" w:hAnsi="Arial"/>
          <w:color w:val="000000" w:themeColor="text1" w:themeTint="FF" w:themeShade="FF"/>
          <w:sz w:val="20"/>
          <w:szCs w:val="20"/>
        </w:rPr>
        <w:t xml:space="preserve">adsimta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 xml:space="preserve">sākumā </w:t>
      </w:r>
      <w:r w:rsidRPr="56A77605" w:rsidR="08E6757D">
        <w:rPr>
          <w:rFonts w:ascii="Arial" w:hAnsi="Arial"/>
          <w:color w:val="000000" w:themeColor="text1" w:themeTint="FF" w:themeShade="FF"/>
          <w:sz w:val="20"/>
          <w:szCs w:val="20"/>
        </w:rPr>
        <w:t>būvētās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, gan </w:t>
      </w:r>
      <w:r w:rsidRPr="56A77605" w:rsidR="00777BDB">
        <w:rPr>
          <w:rFonts w:ascii="Arial" w:hAnsi="Arial"/>
          <w:color w:val="000000" w:themeColor="text1" w:themeTint="FF" w:themeShade="FF"/>
          <w:sz w:val="20"/>
          <w:szCs w:val="20"/>
        </w:rPr>
        <w:t>pēdējos gados jaunuzceltās</w:t>
      </w:r>
      <w:r w:rsidRPr="56A77605" w:rsidR="38A88B4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ēkās.</w:t>
      </w:r>
      <w:r w:rsidRPr="56A77605" w:rsidR="00BF07D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Šajā cenu kategorijā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 visvairāk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 darījumi reģistrēti jaunuzceltā daudzdzīvokļu ēk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 xml:space="preserve">u projektā </w:t>
      </w:r>
      <w:r w:rsidRPr="56A77605" w:rsidR="005E43BB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Ģertrūdes kvartāls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22B6D371">
        <w:rPr>
          <w:rFonts w:ascii="Arial" w:hAnsi="Arial"/>
          <w:color w:val="000000" w:themeColor="text1" w:themeTint="FF" w:themeShade="FF"/>
          <w:sz w:val="20"/>
          <w:szCs w:val="20"/>
        </w:rPr>
        <w:t xml:space="preserve">kas atrodas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Rīgā, 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>Ģertrūdes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 ielā </w:t>
      </w:r>
      <w:r w:rsidRPr="56A77605" w:rsidR="005E43BB">
        <w:rPr>
          <w:rFonts w:ascii="Arial" w:hAnsi="Arial"/>
          <w:color w:val="000000" w:themeColor="text1" w:themeTint="FF" w:themeShade="FF"/>
          <w:sz w:val="20"/>
          <w:szCs w:val="20"/>
        </w:rPr>
        <w:t>65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, </w:t>
      </w:r>
      <w:r w:rsidRPr="56A77605" w:rsidR="3E49665A">
        <w:rPr>
          <w:rFonts w:ascii="Arial" w:hAnsi="Arial"/>
          <w:color w:val="000000" w:themeColor="text1" w:themeTint="FF" w:themeShade="FF"/>
          <w:sz w:val="20"/>
          <w:szCs w:val="20"/>
        </w:rPr>
        <w:t>- tur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pārdoti nelielas platības (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>39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-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>61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 m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  <w:vertAlign w:val="superscript"/>
        </w:rPr>
        <w:t>2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)</w:t>
      </w:r>
      <w:r w:rsidRPr="56A77605" w:rsidR="25211490">
        <w:rPr>
          <w:rFonts w:ascii="Arial" w:hAnsi="Arial"/>
          <w:color w:val="000000" w:themeColor="text1" w:themeTint="FF" w:themeShade="FF"/>
          <w:sz w:val="20"/>
          <w:szCs w:val="20"/>
        </w:rPr>
        <w:t xml:space="preserve"> dzīvokļi</w:t>
      </w:r>
      <w:r w:rsidRPr="56A77605" w:rsidR="704E71D2">
        <w:rPr>
          <w:rFonts w:ascii="Arial" w:hAnsi="Arial"/>
          <w:color w:val="000000" w:themeColor="text1" w:themeTint="FF" w:themeShade="FF"/>
          <w:sz w:val="20"/>
          <w:szCs w:val="20"/>
        </w:rPr>
        <w:t xml:space="preserve"> (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 xml:space="preserve">pārsvarā 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div</w:t>
      </w:r>
      <w:r w:rsidRPr="56A77605" w:rsidR="1EE17EF8">
        <w:rPr>
          <w:rFonts w:ascii="Arial" w:hAnsi="Arial"/>
          <w:color w:val="000000" w:themeColor="text1" w:themeTint="FF" w:themeShade="FF"/>
          <w:sz w:val="20"/>
          <w:szCs w:val="20"/>
        </w:rPr>
        <w:t>i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stabu</w:t>
      </w:r>
      <w:r w:rsidRPr="56A77605" w:rsidR="05EA91DE">
        <w:rPr>
          <w:rFonts w:ascii="Arial" w:hAnsi="Arial"/>
          <w:color w:val="000000" w:themeColor="text1" w:themeTint="FF" w:themeShade="FF"/>
          <w:sz w:val="20"/>
          <w:szCs w:val="20"/>
        </w:rPr>
        <w:t>)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. Tādējādi dzīvokļu </w:t>
      </w:r>
      <w:r w:rsidRPr="56A77605" w:rsidR="196E8E2E">
        <w:rPr>
          <w:rFonts w:ascii="Arial" w:hAnsi="Arial"/>
          <w:color w:val="000000" w:themeColor="text1" w:themeTint="FF" w:themeShade="FF"/>
          <w:sz w:val="20"/>
          <w:szCs w:val="20"/>
        </w:rPr>
        <w:t xml:space="preserve">kvadrātmetra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cenas 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>šajā projektā pārsniedz</w:t>
      </w:r>
      <w:r w:rsidRPr="56A77605" w:rsidR="6E486EB0">
        <w:rPr>
          <w:rFonts w:ascii="Arial" w:hAnsi="Arial"/>
          <w:color w:val="000000" w:themeColor="text1" w:themeTint="FF" w:themeShade="FF"/>
          <w:sz w:val="20"/>
          <w:szCs w:val="20"/>
        </w:rPr>
        <w:t>a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6E486EB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>0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00 EUR/m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  <w:vertAlign w:val="superscript"/>
        </w:rPr>
        <w:t>2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311D9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</w:p>
    <w:p w:rsidRPr="008342AD" w:rsidR="00FB5AB3" w:rsidP="56A77605" w:rsidRDefault="00D6729C" w14:paraId="0B1F03A7" w14:textId="5363A780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Arī </w:t>
      </w:r>
      <w:r w:rsidRPr="56A77605" w:rsidR="00FB5AB3">
        <w:rPr>
          <w:rFonts w:ascii="Arial" w:hAnsi="Arial"/>
          <w:color w:val="000000" w:themeColor="text1" w:themeTint="FF" w:themeShade="FF"/>
          <w:sz w:val="20"/>
          <w:szCs w:val="20"/>
        </w:rPr>
        <w:t>Rīgas mikrorajonos visvairāk darījumi reģistrēti cenu diapazonā no 100 000 līdz 150 000 eiro.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 Šajā cenu kategorijā visvairāk darījumi </w:t>
      </w:r>
      <w:r w:rsidRPr="56A77605" w:rsidR="2CFCB3A7">
        <w:rPr>
          <w:rFonts w:ascii="Arial" w:hAnsi="Arial"/>
          <w:color w:val="000000" w:themeColor="text1" w:themeTint="FF" w:themeShade="FF"/>
          <w:sz w:val="20"/>
          <w:szCs w:val="20"/>
        </w:rPr>
        <w:t xml:space="preserve">notika 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jaunuzceltā daudzdzīvokļu projektā </w:t>
      </w:r>
      <w:r w:rsidRPr="56A77605" w:rsidR="00D6729C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Mārpagalmi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, </w:t>
      </w:r>
      <w:r w:rsidRPr="56A77605" w:rsidR="2BCE4D7C">
        <w:rPr>
          <w:rFonts w:ascii="Arial" w:hAnsi="Arial"/>
          <w:color w:val="000000" w:themeColor="text1" w:themeTint="FF" w:themeShade="FF"/>
          <w:sz w:val="20"/>
          <w:szCs w:val="20"/>
        </w:rPr>
        <w:t xml:space="preserve">kas atrodas 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Rīgā, 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Zemaišu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 xml:space="preserve"> ielā 1</w:t>
      </w:r>
      <w:r w:rsidRPr="56A77605" w:rsidR="008342AD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D6729C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5E43BB" w:rsidR="00705834" w:rsidP="56A77605" w:rsidRDefault="00705834" w14:paraId="7770B4EF" w14:textId="4BED443A">
      <w:pPr>
        <w:pStyle w:val="Standard"/>
        <w:jc w:val="both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  <w:r w:rsidRPr="56A77605" w:rsidR="003E104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Rīgas</w:t>
      </w:r>
      <w:r w:rsidRPr="56A77605" w:rsidR="00411B5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centra un mikrorajonu</w:t>
      </w:r>
      <w:r w:rsidRPr="56A77605" w:rsidR="003E104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jauno projektu dzīvokļu darījumu skaita dalījums pēc cenu diapazoniem</w:t>
      </w:r>
      <w:r w:rsidRPr="56A77605" w:rsidR="63F63A0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2025. gada 1. pusgadā,</w:t>
      </w:r>
      <w:r w:rsidRPr="56A77605" w:rsidR="003E104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EUR</w:t>
      </w:r>
    </w:p>
    <w:p w:rsidRPr="005E43BB" w:rsidR="00705834" w:rsidP="56A77605" w:rsidRDefault="00705834" w14:paraId="2722EFD7" w14:textId="1D5F901B">
      <w:pPr>
        <w:pStyle w:val="Standard"/>
        <w:jc w:val="both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03E104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Pr="005E43BB" w:rsidR="003E1046" w:rsidP="003E1046" w:rsidRDefault="005E43BB" w14:paraId="3FA1684D" w14:textId="106A09C8">
      <w:pPr>
        <w:rPr>
          <w:rFonts w:ascii="Arial" w:hAnsi="Arial"/>
          <w:i/>
          <w:color w:val="000000" w:themeColor="text1"/>
          <w:sz w:val="16"/>
          <w:szCs w:val="16"/>
        </w:rPr>
      </w:pPr>
      <w:bookmarkStart w:name="OLE_LINK6" w:id="0"/>
      <w:bookmarkStart w:name="OLE_LINK5" w:id="1"/>
      <w:r w:rsidRPr="005E43BB">
        <w:rPr>
          <w:rFonts w:ascii="Arial" w:hAnsi="Arial"/>
          <w:i/>
          <w:noProof/>
          <w:color w:val="000000" w:themeColor="text1"/>
          <w:sz w:val="16"/>
          <w:szCs w:val="16"/>
        </w:rPr>
        <w:drawing>
          <wp:inline distT="0" distB="0" distL="0" distR="0" wp14:anchorId="057AEE54" wp14:editId="6327FEE2">
            <wp:extent cx="5810250" cy="2542540"/>
            <wp:effectExtent l="0" t="0" r="0" b="0"/>
            <wp:docPr id="6304383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5E43BB" w:rsidR="003E1046" w:rsidP="56A77605" w:rsidRDefault="003E1046" w14:paraId="2E2B21EC" w14:textId="77777777" w14:noSpellErr="1">
      <w:pPr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3E1046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</w:t>
      </w:r>
      <w:bookmarkEnd w:id="0"/>
      <w:bookmarkEnd w:id="1"/>
      <w:r w:rsidRPr="56A77605" w:rsidR="003E1046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ALSTS ZEMES DIENESTS</w:t>
      </w:r>
    </w:p>
    <w:p w:rsidRPr="00545EF3" w:rsidR="00FC600F" w:rsidP="00FC600F" w:rsidRDefault="00FC600F" w14:paraId="74BD9EBC" w14:textId="2BEB532E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:rsidRPr="00705834" w:rsidR="00B53125" w:rsidP="00B53125" w:rsidRDefault="00B53125" w14:paraId="2D625F43" w14:textId="74E598F7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B53125">
        <w:rPr>
          <w:rFonts w:ascii="Arial" w:hAnsi="Arial"/>
          <w:color w:val="000000" w:themeColor="text1" w:themeTint="FF" w:themeShade="FF"/>
          <w:sz w:val="20"/>
          <w:szCs w:val="20"/>
        </w:rPr>
        <w:t>Salīdzinot ar 202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B53125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F779B2">
        <w:rPr>
          <w:rFonts w:ascii="Arial" w:hAnsi="Arial"/>
          <w:color w:val="000000" w:themeColor="text1" w:themeTint="FF" w:themeShade="FF"/>
          <w:sz w:val="20"/>
          <w:szCs w:val="20"/>
        </w:rPr>
        <w:t>beigām</w:t>
      </w:r>
      <w:r w:rsidRPr="56A77605" w:rsidR="00B53125">
        <w:rPr>
          <w:rFonts w:ascii="Arial" w:hAnsi="Arial"/>
          <w:color w:val="000000" w:themeColor="text1" w:themeTint="FF" w:themeShade="FF"/>
          <w:sz w:val="20"/>
          <w:szCs w:val="20"/>
        </w:rPr>
        <w:t xml:space="preserve">, </w:t>
      </w:r>
      <w:r w:rsidRPr="56A77605" w:rsidR="649154A0">
        <w:rPr>
          <w:rFonts w:ascii="Arial" w:hAnsi="Arial"/>
          <w:color w:val="000000" w:themeColor="text1" w:themeTint="FF" w:themeShade="FF"/>
          <w:sz w:val="20"/>
          <w:szCs w:val="20"/>
        </w:rPr>
        <w:t xml:space="preserve">šī </w:t>
      </w:r>
      <w:r w:rsidRPr="56A77605" w:rsidR="00F779B2">
        <w:rPr>
          <w:rFonts w:ascii="Arial" w:hAnsi="Arial"/>
          <w:color w:val="000000" w:themeColor="text1" w:themeTint="FF" w:themeShade="FF"/>
          <w:sz w:val="20"/>
          <w:szCs w:val="20"/>
        </w:rPr>
        <w:t xml:space="preserve">gada 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 jauno projektu dzīvokļu piedāvājums </w:t>
      </w:r>
      <w:r w:rsidRPr="56A77605" w:rsidR="03DBD5C1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>lielākajos mikrorajonos un centrā</w:t>
      </w:r>
      <w:r w:rsidRPr="56A77605" w:rsidR="00F779B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3B06111C">
        <w:rPr>
          <w:rFonts w:ascii="Arial" w:hAnsi="Arial"/>
          <w:color w:val="000000" w:themeColor="text1" w:themeTint="FF" w:themeShade="FF"/>
          <w:sz w:val="20"/>
          <w:szCs w:val="20"/>
        </w:rPr>
        <w:t xml:space="preserve">bija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mazāks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A4511">
        <w:rPr>
          <w:rFonts w:ascii="Arial" w:hAnsi="Arial"/>
          <w:color w:val="000000" w:themeColor="text1" w:themeTint="FF" w:themeShade="FF"/>
          <w:sz w:val="20"/>
          <w:szCs w:val="20"/>
        </w:rPr>
        <w:t xml:space="preserve">par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 %.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 xml:space="preserve"> Jauno projektu dzīvokļu piedāvājums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samazināj</w:t>
      </w:r>
      <w:r w:rsidRPr="56A77605" w:rsidR="6417C988">
        <w:rPr>
          <w:rFonts w:ascii="Arial" w:hAnsi="Arial"/>
          <w:color w:val="000000" w:themeColor="text1" w:themeTint="FF" w:themeShade="FF"/>
          <w:sz w:val="20"/>
          <w:szCs w:val="20"/>
        </w:rPr>
        <w:t>ās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 xml:space="preserve"> Rīgas mikrorajonos – par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 xml:space="preserve"> %. Turpretim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 Rīgas centrā piedāvājums </w:t>
      </w:r>
      <w:r w:rsidRPr="56A77605" w:rsidR="5CF368F2">
        <w:rPr>
          <w:rFonts w:ascii="Arial" w:hAnsi="Arial"/>
          <w:color w:val="000000" w:themeColor="text1" w:themeTint="FF" w:themeShade="FF"/>
          <w:sz w:val="20"/>
          <w:szCs w:val="20"/>
        </w:rPr>
        <w:t xml:space="preserve">bija mazāks 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par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1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 %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 xml:space="preserve"> nekā 202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>. gada beigās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1745BC">
        <w:rPr>
          <w:rFonts w:ascii="Arial" w:hAnsi="Arial"/>
          <w:color w:val="000000" w:themeColor="text1" w:themeTint="FF" w:themeShade="FF"/>
          <w:sz w:val="20"/>
          <w:szCs w:val="20"/>
        </w:rPr>
        <w:t>Jūnijā</w:t>
      </w:r>
      <w:r w:rsidRPr="56A77605" w:rsidR="00F779B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705834">
        <w:rPr>
          <w:rFonts w:ascii="Arial" w:hAnsi="Arial"/>
          <w:color w:val="000000" w:themeColor="text1" w:themeTint="FF" w:themeShade="FF"/>
          <w:sz w:val="20"/>
          <w:szCs w:val="20"/>
        </w:rPr>
        <w:t>jauno projektu piedāvājums bija arī mazāks nekā iepriekšējā gada vidū</w:t>
      </w:r>
      <w:r w:rsidRPr="56A77605" w:rsidR="007A08BB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705834" w:rsidR="007A08BB" w:rsidP="00B53125" w:rsidRDefault="007A08BB" w14:paraId="541ABA95" w14:textId="13A59109">
      <w:pPr>
        <w:rPr>
          <w:rFonts w:ascii="Arial" w:hAnsi="Arial"/>
          <w:i/>
          <w:color w:val="000000" w:themeColor="text1"/>
          <w:sz w:val="16"/>
          <w:szCs w:val="16"/>
        </w:rPr>
      </w:pPr>
      <w:r w:rsidRPr="00705834">
        <w:rPr>
          <w:rFonts w:ascii="Arial" w:hAnsi="Arial"/>
          <w:b/>
          <w:color w:val="000000" w:themeColor="text1"/>
          <w:sz w:val="20"/>
          <w:szCs w:val="20"/>
        </w:rPr>
        <w:t>Jauno projektu dzīvokļu piedāvājuma skaita sadalījums Rīgā</w:t>
      </w:r>
    </w:p>
    <w:p w:rsidRPr="00705834" w:rsidR="007A08BB" w:rsidP="00DF2E84" w:rsidRDefault="00705834" w14:paraId="2074D7A6" w14:textId="5E2862E7">
      <w:pPr>
        <w:pStyle w:val="ListParagraph"/>
        <w:ind w:left="0"/>
        <w:jc w:val="both"/>
        <w:rPr>
          <w:rFonts w:ascii="Arial" w:hAnsi="Arial"/>
          <w:color w:val="000000" w:themeColor="text1"/>
          <w:sz w:val="20"/>
          <w:szCs w:val="20"/>
          <w:lang w:val="lv-LV"/>
        </w:rPr>
      </w:pPr>
      <w:r w:rsidRPr="00705834">
        <w:rPr>
          <w:rFonts w:ascii="Arial" w:hAnsi="Arial"/>
          <w:noProof/>
          <w:color w:val="000000" w:themeColor="text1"/>
          <w:sz w:val="20"/>
          <w:szCs w:val="20"/>
          <w:lang w:val="lv-LV"/>
        </w:rPr>
        <w:drawing>
          <wp:inline distT="0" distB="0" distL="0" distR="0" wp14:anchorId="55957974" wp14:editId="38FF442D">
            <wp:extent cx="5258448" cy="2133600"/>
            <wp:effectExtent l="0" t="0" r="0" b="0"/>
            <wp:docPr id="1329591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64" cy="2137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05834" w:rsidR="007A08BB" w:rsidP="56A77605" w:rsidRDefault="007A08BB" w14:paraId="3D81B5E6" w14:textId="5A29F5B8">
      <w:pPr>
        <w:pStyle w:val="ListParagraph"/>
        <w:ind w:left="0"/>
        <w:jc w:val="both"/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</w:pPr>
      <w:r w:rsidRPr="56A77605" w:rsidR="007A08BB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  <w:t xml:space="preserve">Avots: </w:t>
      </w:r>
      <w:r w:rsidRPr="56A77605" w:rsidR="007A08BB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  <w:t>A</w:t>
      </w:r>
      <w:r w:rsidRPr="56A77605" w:rsidR="2AFD0F46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  <w:t>RCO REAL ESTATE</w:t>
      </w:r>
    </w:p>
    <w:p w:rsidRPr="00545EF3" w:rsidR="007A08BB" w:rsidP="007A08BB" w:rsidRDefault="007A08BB" w14:paraId="342C140B" w14:textId="77777777">
      <w:pPr>
        <w:pStyle w:val="ListParagraph"/>
        <w:ind w:left="0"/>
        <w:jc w:val="both"/>
        <w:rPr>
          <w:rFonts w:ascii="Arial" w:hAnsi="Arial"/>
          <w:i/>
          <w:color w:val="4F81BD" w:themeColor="accent1"/>
          <w:sz w:val="16"/>
          <w:szCs w:val="16"/>
          <w:lang w:val="lv-LV"/>
        </w:rPr>
      </w:pPr>
    </w:p>
    <w:p w:rsidRPr="00E06617" w:rsidR="00897DDD" w:rsidP="00897DDD" w:rsidRDefault="00D37C9D" w14:paraId="3302D060" w14:textId="04078441">
      <w:pPr>
        <w:pStyle w:val="ListParagraph"/>
        <w:ind w:left="0"/>
        <w:jc w:val="both"/>
        <w:rPr>
          <w:rFonts w:ascii="Arial" w:hAnsi="Arial"/>
          <w:sz w:val="20"/>
          <w:szCs w:val="20"/>
          <w:lang w:val="lv-LV"/>
        </w:rPr>
      </w:pPr>
      <w:r w:rsidRPr="56A77605" w:rsidR="00D37C9D">
        <w:rPr>
          <w:rFonts w:ascii="Arial" w:hAnsi="Arial"/>
          <w:sz w:val="20"/>
          <w:szCs w:val="20"/>
          <w:lang w:val="lv-LV"/>
        </w:rPr>
        <w:t xml:space="preserve">Kopumā </w:t>
      </w:r>
      <w:r w:rsidRPr="56A77605" w:rsidR="007A08BB">
        <w:rPr>
          <w:rFonts w:ascii="Arial" w:hAnsi="Arial"/>
          <w:sz w:val="20"/>
          <w:szCs w:val="20"/>
          <w:lang w:val="lv-LV"/>
        </w:rPr>
        <w:t>Rīgā 202</w:t>
      </w:r>
      <w:r w:rsidRPr="56A77605" w:rsidR="00E06617">
        <w:rPr>
          <w:rFonts w:ascii="Arial" w:hAnsi="Arial"/>
          <w:sz w:val="20"/>
          <w:szCs w:val="20"/>
          <w:lang w:val="lv-LV"/>
        </w:rPr>
        <w:t>5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. gada </w:t>
      </w:r>
      <w:r w:rsidRPr="56A77605" w:rsidR="00513C0C">
        <w:rPr>
          <w:rFonts w:ascii="Arial" w:hAnsi="Arial"/>
          <w:sz w:val="20"/>
          <w:szCs w:val="20"/>
          <w:lang w:val="lv-LV"/>
        </w:rPr>
        <w:t>vidū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7F41100A">
        <w:rPr>
          <w:rFonts w:ascii="Arial" w:hAnsi="Arial"/>
          <w:sz w:val="20"/>
          <w:szCs w:val="20"/>
          <w:lang w:val="lv-LV"/>
        </w:rPr>
        <w:t xml:space="preserve">jaunajos projektos 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bija ap </w:t>
      </w:r>
      <w:r w:rsidRPr="56A77605" w:rsidR="00E06617">
        <w:rPr>
          <w:rFonts w:ascii="Arial" w:hAnsi="Arial"/>
          <w:sz w:val="20"/>
          <w:szCs w:val="20"/>
          <w:lang w:val="lv-LV"/>
        </w:rPr>
        <w:t>640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dzīvokļu piedāvājumi</w:t>
      </w:r>
      <w:r w:rsidRPr="56A77605" w:rsidR="00D37C9D">
        <w:rPr>
          <w:rFonts w:ascii="Arial" w:hAnsi="Arial"/>
          <w:sz w:val="20"/>
          <w:szCs w:val="20"/>
          <w:lang w:val="lv-LV"/>
        </w:rPr>
        <w:t>em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(</w:t>
      </w:r>
      <w:r w:rsidRPr="56A77605" w:rsidR="004869AA">
        <w:rPr>
          <w:rFonts w:ascii="Arial" w:hAnsi="Arial"/>
          <w:sz w:val="20"/>
          <w:szCs w:val="20"/>
          <w:lang w:val="lv-LV"/>
        </w:rPr>
        <w:t>202</w:t>
      </w:r>
      <w:r w:rsidRPr="56A77605" w:rsidR="00E06617">
        <w:rPr>
          <w:rFonts w:ascii="Arial" w:hAnsi="Arial"/>
          <w:sz w:val="20"/>
          <w:szCs w:val="20"/>
          <w:lang w:val="lv-LV"/>
        </w:rPr>
        <w:t>4</w:t>
      </w:r>
      <w:r w:rsidRPr="56A77605" w:rsidR="004869AA">
        <w:rPr>
          <w:rFonts w:ascii="Arial" w:hAnsi="Arial"/>
          <w:sz w:val="20"/>
          <w:szCs w:val="20"/>
          <w:lang w:val="lv-LV"/>
        </w:rPr>
        <w:t>. gada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E06617">
        <w:rPr>
          <w:rFonts w:ascii="Arial" w:hAnsi="Arial"/>
          <w:sz w:val="20"/>
          <w:szCs w:val="20"/>
          <w:lang w:val="lv-LV"/>
        </w:rPr>
        <w:t>vidū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– </w:t>
      </w:r>
      <w:r w:rsidRPr="56A77605" w:rsidR="00E06617">
        <w:rPr>
          <w:rFonts w:ascii="Arial" w:hAnsi="Arial"/>
          <w:sz w:val="20"/>
          <w:szCs w:val="20"/>
          <w:lang w:val="lv-LV"/>
        </w:rPr>
        <w:t>700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). Dzīvokļu piedāvājumu vidējā cena bija </w:t>
      </w:r>
      <w:r w:rsidRPr="56A77605" w:rsidR="00E06617">
        <w:rPr>
          <w:rFonts w:ascii="Arial" w:hAnsi="Arial"/>
          <w:sz w:val="20"/>
          <w:szCs w:val="20"/>
          <w:lang w:val="lv-LV"/>
        </w:rPr>
        <w:t>2</w:t>
      </w:r>
      <w:r w:rsidRPr="56A77605" w:rsidR="2CFAFCFD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E06617">
        <w:rPr>
          <w:rFonts w:ascii="Arial" w:hAnsi="Arial"/>
          <w:sz w:val="20"/>
          <w:szCs w:val="20"/>
          <w:lang w:val="lv-LV"/>
        </w:rPr>
        <w:t>396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EUR/m</w:t>
      </w:r>
      <w:r w:rsidRPr="56A77605" w:rsidR="007A08BB">
        <w:rPr>
          <w:rFonts w:ascii="Arial" w:hAnsi="Arial"/>
          <w:sz w:val="20"/>
          <w:szCs w:val="20"/>
          <w:vertAlign w:val="superscript"/>
          <w:lang w:val="lv-LV"/>
        </w:rPr>
        <w:t>2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, kas </w:t>
      </w:r>
      <w:r w:rsidRPr="56A77605" w:rsidR="00D37C9D">
        <w:rPr>
          <w:rFonts w:ascii="Arial" w:hAnsi="Arial"/>
          <w:sz w:val="20"/>
          <w:szCs w:val="20"/>
          <w:lang w:val="lv-LV"/>
        </w:rPr>
        <w:t xml:space="preserve">bija 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par </w:t>
      </w:r>
      <w:r w:rsidRPr="56A77605" w:rsidR="00E06617">
        <w:rPr>
          <w:rFonts w:ascii="Arial" w:hAnsi="Arial"/>
          <w:sz w:val="20"/>
          <w:szCs w:val="20"/>
          <w:lang w:val="lv-LV"/>
        </w:rPr>
        <w:t>4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% </w:t>
      </w:r>
      <w:r w:rsidRPr="56A77605" w:rsidR="00E06617">
        <w:rPr>
          <w:rFonts w:ascii="Arial" w:hAnsi="Arial"/>
          <w:sz w:val="20"/>
          <w:szCs w:val="20"/>
          <w:lang w:val="lv-LV"/>
        </w:rPr>
        <w:t>augstāka</w:t>
      </w:r>
      <w:r w:rsidRPr="56A77605" w:rsidR="007A08BB">
        <w:rPr>
          <w:rFonts w:ascii="Arial" w:hAnsi="Arial"/>
          <w:sz w:val="20"/>
          <w:szCs w:val="20"/>
          <w:lang w:val="lv-LV"/>
        </w:rPr>
        <w:t xml:space="preserve"> nekā</w:t>
      </w:r>
      <w:r w:rsidRPr="56A77605" w:rsidR="00F32FC2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513C0C">
        <w:rPr>
          <w:rFonts w:ascii="Arial" w:hAnsi="Arial"/>
          <w:sz w:val="20"/>
          <w:szCs w:val="20"/>
          <w:lang w:val="lv-LV"/>
        </w:rPr>
        <w:t>202</w:t>
      </w:r>
      <w:r w:rsidRPr="56A77605" w:rsidR="00E06617">
        <w:rPr>
          <w:rFonts w:ascii="Arial" w:hAnsi="Arial"/>
          <w:sz w:val="20"/>
          <w:szCs w:val="20"/>
          <w:lang w:val="lv-LV"/>
        </w:rPr>
        <w:t>4</w:t>
      </w:r>
      <w:r w:rsidRPr="56A77605" w:rsidR="00513C0C">
        <w:rPr>
          <w:rFonts w:ascii="Arial" w:hAnsi="Arial"/>
          <w:sz w:val="20"/>
          <w:szCs w:val="20"/>
          <w:lang w:val="lv-LV"/>
        </w:rPr>
        <w:t xml:space="preserve">. gada </w:t>
      </w:r>
      <w:r w:rsidRPr="56A77605" w:rsidR="10F9655E">
        <w:rPr>
          <w:rFonts w:ascii="Arial" w:hAnsi="Arial"/>
          <w:sz w:val="20"/>
          <w:szCs w:val="20"/>
          <w:lang w:val="lv-LV"/>
        </w:rPr>
        <w:t xml:space="preserve">vidū un </w:t>
      </w:r>
      <w:r w:rsidRPr="56A77605" w:rsidR="00513C0C">
        <w:rPr>
          <w:rFonts w:ascii="Arial" w:hAnsi="Arial"/>
          <w:sz w:val="20"/>
          <w:szCs w:val="20"/>
          <w:lang w:val="lv-LV"/>
        </w:rPr>
        <w:t>beigās</w:t>
      </w:r>
      <w:r w:rsidRPr="56A77605" w:rsidR="00C5744B">
        <w:rPr>
          <w:rFonts w:ascii="Arial" w:hAnsi="Arial"/>
          <w:sz w:val="20"/>
          <w:szCs w:val="20"/>
          <w:lang w:val="lv-LV"/>
        </w:rPr>
        <w:t>.</w:t>
      </w:r>
      <w:r w:rsidRPr="56A77605" w:rsidR="00E61948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897DDD">
        <w:rPr>
          <w:rFonts w:ascii="Arial" w:hAnsi="Arial"/>
          <w:sz w:val="20"/>
          <w:szCs w:val="20"/>
          <w:lang w:val="lv-LV"/>
        </w:rPr>
        <w:t xml:space="preserve">Rīgas mikrorajonos dzīvokļu piedāvājumu vidējā cena </w:t>
      </w:r>
      <w:r w:rsidRPr="56A77605" w:rsidR="00513C0C">
        <w:rPr>
          <w:rFonts w:ascii="Arial" w:hAnsi="Arial"/>
          <w:sz w:val="20"/>
          <w:szCs w:val="20"/>
          <w:lang w:val="lv-LV"/>
        </w:rPr>
        <w:t>202</w:t>
      </w:r>
      <w:r w:rsidRPr="56A77605" w:rsidR="00E06617">
        <w:rPr>
          <w:rFonts w:ascii="Arial" w:hAnsi="Arial"/>
          <w:sz w:val="20"/>
          <w:szCs w:val="20"/>
          <w:lang w:val="lv-LV"/>
        </w:rPr>
        <w:t>5</w:t>
      </w:r>
      <w:r w:rsidRPr="56A77605" w:rsidR="00513C0C">
        <w:rPr>
          <w:rFonts w:ascii="Arial" w:hAnsi="Arial"/>
          <w:sz w:val="20"/>
          <w:szCs w:val="20"/>
          <w:lang w:val="lv-LV"/>
        </w:rPr>
        <w:t>. gada vidū</w:t>
      </w:r>
      <w:r w:rsidRPr="56A77605" w:rsidR="00897DDD">
        <w:rPr>
          <w:rFonts w:ascii="Arial" w:hAnsi="Arial"/>
          <w:sz w:val="20"/>
          <w:szCs w:val="20"/>
          <w:lang w:val="lv-LV"/>
        </w:rPr>
        <w:t xml:space="preserve"> bija </w:t>
      </w:r>
      <w:r w:rsidRPr="56A77605" w:rsidR="00E06617">
        <w:rPr>
          <w:rFonts w:ascii="Arial" w:hAnsi="Arial"/>
          <w:sz w:val="20"/>
          <w:szCs w:val="20"/>
          <w:lang w:val="lv-LV"/>
        </w:rPr>
        <w:t>2</w:t>
      </w:r>
      <w:r w:rsidRPr="56A77605" w:rsidR="1E6D6DE8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E06617">
        <w:rPr>
          <w:rFonts w:ascii="Arial" w:hAnsi="Arial"/>
          <w:sz w:val="20"/>
          <w:szCs w:val="20"/>
          <w:lang w:val="lv-LV"/>
        </w:rPr>
        <w:t>226</w:t>
      </w:r>
      <w:r w:rsidRPr="56A77605" w:rsidR="00897DDD">
        <w:rPr>
          <w:rFonts w:ascii="Arial" w:hAnsi="Arial"/>
          <w:sz w:val="20"/>
          <w:szCs w:val="20"/>
          <w:lang w:val="lv-LV"/>
        </w:rPr>
        <w:t xml:space="preserve"> EUR/m</w:t>
      </w:r>
      <w:r w:rsidRPr="56A77605" w:rsidR="00897DDD">
        <w:rPr>
          <w:rFonts w:ascii="Arial" w:hAnsi="Arial"/>
          <w:sz w:val="20"/>
          <w:szCs w:val="20"/>
          <w:vertAlign w:val="superscript"/>
          <w:lang w:val="lv-LV"/>
        </w:rPr>
        <w:t>2</w:t>
      </w:r>
      <w:r w:rsidRPr="56A77605" w:rsidR="00D37C9D">
        <w:rPr>
          <w:rFonts w:ascii="Arial" w:hAnsi="Arial"/>
          <w:sz w:val="20"/>
          <w:szCs w:val="20"/>
          <w:lang w:val="lv-LV"/>
        </w:rPr>
        <w:t>, s</w:t>
      </w:r>
      <w:r w:rsidRPr="56A77605" w:rsidR="00897DDD">
        <w:rPr>
          <w:rFonts w:ascii="Arial" w:hAnsi="Arial"/>
          <w:sz w:val="20"/>
          <w:szCs w:val="20"/>
          <w:lang w:val="lv-LV"/>
        </w:rPr>
        <w:t>avukārt centra rajonā</w:t>
      </w:r>
      <w:r w:rsidRPr="56A77605" w:rsidR="00D37C9D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897DDD">
        <w:rPr>
          <w:rFonts w:ascii="Arial" w:hAnsi="Arial"/>
          <w:sz w:val="20"/>
          <w:szCs w:val="20"/>
          <w:lang w:val="lv-LV"/>
        </w:rPr>
        <w:t xml:space="preserve">vidējā cena sasniedza </w:t>
      </w:r>
      <w:r w:rsidRPr="56A77605" w:rsidR="00E06617">
        <w:rPr>
          <w:rFonts w:ascii="Arial" w:hAnsi="Arial"/>
          <w:sz w:val="20"/>
          <w:szCs w:val="20"/>
          <w:lang w:val="lv-LV"/>
        </w:rPr>
        <w:t>2</w:t>
      </w:r>
      <w:r w:rsidRPr="56A77605" w:rsidR="5F172E62">
        <w:rPr>
          <w:rFonts w:ascii="Arial" w:hAnsi="Arial"/>
          <w:sz w:val="20"/>
          <w:szCs w:val="20"/>
          <w:lang w:val="lv-LV"/>
        </w:rPr>
        <w:t xml:space="preserve"> </w:t>
      </w:r>
      <w:r w:rsidRPr="56A77605" w:rsidR="00E06617">
        <w:rPr>
          <w:rFonts w:ascii="Arial" w:hAnsi="Arial"/>
          <w:sz w:val="20"/>
          <w:szCs w:val="20"/>
          <w:lang w:val="lv-LV"/>
        </w:rPr>
        <w:t>988</w:t>
      </w:r>
      <w:r w:rsidRPr="56A77605" w:rsidR="00897DDD">
        <w:rPr>
          <w:rFonts w:ascii="Arial" w:hAnsi="Arial"/>
          <w:sz w:val="20"/>
          <w:szCs w:val="20"/>
          <w:lang w:val="lv-LV"/>
        </w:rPr>
        <w:t xml:space="preserve"> EUR/m</w:t>
      </w:r>
      <w:r w:rsidRPr="56A77605" w:rsidR="00897DDD">
        <w:rPr>
          <w:rFonts w:ascii="Arial" w:hAnsi="Arial"/>
          <w:sz w:val="20"/>
          <w:szCs w:val="20"/>
          <w:vertAlign w:val="superscript"/>
          <w:lang w:val="lv-LV"/>
        </w:rPr>
        <w:t>2</w:t>
      </w:r>
      <w:r w:rsidRPr="56A77605" w:rsidR="00897DDD">
        <w:rPr>
          <w:rFonts w:ascii="Arial" w:hAnsi="Arial"/>
          <w:sz w:val="20"/>
          <w:szCs w:val="20"/>
          <w:lang w:val="lv-LV"/>
        </w:rPr>
        <w:t>.</w:t>
      </w:r>
    </w:p>
    <w:p w:rsidRPr="00545EF3" w:rsidR="00EE793F" w:rsidP="007A08BB" w:rsidRDefault="00EE793F" w14:paraId="6312739E" w14:textId="77777777">
      <w:pPr>
        <w:pStyle w:val="ListParagraph"/>
        <w:ind w:left="0"/>
        <w:jc w:val="both"/>
        <w:rPr>
          <w:rFonts w:ascii="Arial" w:hAnsi="Arial"/>
          <w:color w:val="4F81BD" w:themeColor="accent1"/>
          <w:sz w:val="20"/>
          <w:szCs w:val="20"/>
          <w:lang w:val="lv-LV"/>
        </w:rPr>
      </w:pPr>
    </w:p>
    <w:p w:rsidRPr="00D55555" w:rsidR="007A08BB" w:rsidP="007A08BB" w:rsidRDefault="007A08BB" w14:paraId="77366408" w14:textId="2D30E97D">
      <w:pPr>
        <w:pStyle w:val="ListParagraph"/>
        <w:ind w:left="0"/>
        <w:jc w:val="both"/>
        <w:rPr>
          <w:rFonts w:ascii="Arial" w:hAnsi="Arial"/>
          <w:b w:val="1"/>
          <w:bCs w:val="1"/>
          <w:sz w:val="20"/>
          <w:szCs w:val="20"/>
          <w:lang w:val="lv-LV"/>
        </w:rPr>
      </w:pPr>
      <w:r w:rsidRPr="56A77605" w:rsidR="007A08BB">
        <w:rPr>
          <w:rFonts w:ascii="Arial" w:hAnsi="Arial"/>
          <w:b w:val="1"/>
          <w:bCs w:val="1"/>
          <w:sz w:val="20"/>
          <w:szCs w:val="20"/>
          <w:lang w:val="lv-LV"/>
        </w:rPr>
        <w:t xml:space="preserve">Jauno projektu dzīvokļu </w:t>
      </w:r>
      <w:r w:rsidRPr="56A77605" w:rsidR="0007483D">
        <w:rPr>
          <w:rFonts w:ascii="Arial" w:hAnsi="Arial"/>
          <w:b w:val="1"/>
          <w:bCs w:val="1"/>
          <w:sz w:val="20"/>
          <w:szCs w:val="20"/>
          <w:lang w:val="lv-LV"/>
        </w:rPr>
        <w:t xml:space="preserve">piedāvājuma </w:t>
      </w:r>
      <w:r w:rsidRPr="56A77605" w:rsidR="007A08BB">
        <w:rPr>
          <w:rFonts w:ascii="Arial" w:hAnsi="Arial"/>
          <w:b w:val="1"/>
          <w:bCs w:val="1"/>
          <w:sz w:val="20"/>
          <w:szCs w:val="20"/>
          <w:lang w:val="lv-LV"/>
        </w:rPr>
        <w:t>vidējā cena, EUR/m</w:t>
      </w:r>
      <w:r w:rsidRPr="56A77605" w:rsidR="454E3C82">
        <w:rPr>
          <w:rFonts w:ascii="Arial" w:hAnsi="Arial"/>
          <w:b w:val="1"/>
          <w:bCs w:val="1"/>
          <w:sz w:val="20"/>
          <w:szCs w:val="20"/>
          <w:vertAlign w:val="superscript"/>
          <w:lang w:val="lv-LV"/>
        </w:rPr>
        <w:t>2</w:t>
      </w:r>
    </w:p>
    <w:p w:rsidR="00D55555" w:rsidP="56A77605" w:rsidRDefault="00D55555" w14:paraId="5C351ED9" w14:textId="14E298BC">
      <w:pPr>
        <w:jc w:val="both"/>
        <w:rPr>
          <w:rFonts w:ascii="Arial" w:hAnsi="Arial"/>
          <w:b w:val="1"/>
          <w:bCs w:val="1"/>
          <w:sz w:val="20"/>
          <w:szCs w:val="20"/>
        </w:rPr>
      </w:pPr>
      <w:r w:rsidR="00D55555">
        <w:drawing>
          <wp:inline wp14:editId="1D65206D" wp14:anchorId="6B168A9E">
            <wp:extent cx="5292090" cy="1821644"/>
            <wp:effectExtent l="19050" t="19050" r="22860" b="26670"/>
            <wp:docPr id="1844016018" name="Picture 2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42" cy="1830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177821CB" w:rsidP="56A77605" w:rsidRDefault="177821CB" w14:paraId="0FC7DC28" w14:textId="06734936">
      <w:pPr>
        <w:pStyle w:val="ListParagraph"/>
        <w:ind w:left="0"/>
        <w:jc w:val="both"/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</w:pPr>
      <w:r w:rsidRPr="56A77605" w:rsidR="177821CB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  <w:lang w:val="lv-LV"/>
        </w:rPr>
        <w:t>Avots: ARCO REAL ESTATE</w:t>
      </w:r>
      <w:r w:rsidRPr="56A77605" w:rsidR="177821CB">
        <w:rPr>
          <w:rFonts w:ascii="Arial" w:hAnsi="Arial"/>
          <w:sz w:val="16"/>
          <w:szCs w:val="16"/>
        </w:rPr>
        <w:t xml:space="preserve"> </w:t>
      </w:r>
    </w:p>
    <w:p w:rsidR="56A77605" w:rsidP="56A77605" w:rsidRDefault="56A77605" w14:paraId="14C416AB" w14:textId="45C8C9DA">
      <w:pPr>
        <w:rPr>
          <w:rFonts w:ascii="Arial" w:hAnsi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6360DA" w:rsidR="009B3AAA" w:rsidP="0007483D" w:rsidRDefault="003736CB" w14:paraId="35D0D248" w14:textId="00783E8D">
      <w:pPr>
        <w:rPr>
          <w:rFonts w:ascii="Arial" w:hAnsi="Arial"/>
          <w:b/>
          <w:color w:val="000000" w:themeColor="text1"/>
          <w:sz w:val="24"/>
          <w:szCs w:val="24"/>
        </w:rPr>
      </w:pPr>
      <w:r w:rsidRPr="006360DA">
        <w:rPr>
          <w:rFonts w:ascii="Arial" w:hAnsi="Arial"/>
          <w:b/>
          <w:color w:val="000000" w:themeColor="text1"/>
          <w:sz w:val="24"/>
          <w:szCs w:val="24"/>
        </w:rPr>
        <w:t xml:space="preserve">Jauno projektu dzīvokļu tirgus </w:t>
      </w:r>
      <w:r w:rsidRPr="006360DA" w:rsidR="009B3AAA">
        <w:rPr>
          <w:rFonts w:ascii="Arial" w:hAnsi="Arial"/>
          <w:b/>
          <w:color w:val="000000" w:themeColor="text1"/>
          <w:sz w:val="24"/>
          <w:szCs w:val="24"/>
        </w:rPr>
        <w:t>Rīgas mikrorajon</w:t>
      </w:r>
      <w:r w:rsidRPr="006360DA">
        <w:rPr>
          <w:rFonts w:ascii="Arial" w:hAnsi="Arial"/>
          <w:b/>
          <w:color w:val="000000" w:themeColor="text1"/>
          <w:sz w:val="24"/>
          <w:szCs w:val="24"/>
        </w:rPr>
        <w:t>os</w:t>
      </w:r>
    </w:p>
    <w:p w:rsidRPr="006360DA" w:rsidR="009B3AAA" w:rsidP="56A77605" w:rsidRDefault="009B3AAA" w14:paraId="271FE4EE" w14:textId="4E34591E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mikrorajonos esošu jauno projektu dzīvokļu </w:t>
      </w:r>
      <w:r w:rsidRPr="56A77605" w:rsidR="00892EF7">
        <w:rPr>
          <w:rFonts w:ascii="Arial" w:hAnsi="Arial"/>
          <w:color w:val="000000" w:themeColor="text1" w:themeTint="FF" w:themeShade="FF"/>
          <w:sz w:val="20"/>
          <w:szCs w:val="20"/>
        </w:rPr>
        <w:t xml:space="preserve">darījumu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vidējā cena 20</w:t>
      </w:r>
      <w:r w:rsidRPr="56A77605" w:rsidR="0066172F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D743F3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9F1A8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C752E3">
        <w:rPr>
          <w:rFonts w:ascii="Arial" w:hAnsi="Arial"/>
          <w:color w:val="000000" w:themeColor="text1" w:themeTint="FF" w:themeShade="FF"/>
          <w:sz w:val="20"/>
          <w:szCs w:val="20"/>
        </w:rPr>
        <w:t>sasniedza</w:t>
      </w:r>
      <w:r w:rsidRPr="56A77605" w:rsidR="009F1A8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38AD056F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212</w:t>
      </w:r>
      <w:r w:rsidRPr="56A77605" w:rsidR="0069186C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</w:t>
      </w:r>
      <w:r w:rsidRPr="56A77605" w:rsidR="00332D3B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69186C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332D3B">
        <w:rPr>
          <w:rFonts w:ascii="Arial" w:hAnsi="Arial"/>
          <w:color w:val="000000" w:themeColor="text1" w:themeTint="FF" w:themeShade="FF"/>
          <w:sz w:val="20"/>
          <w:szCs w:val="20"/>
        </w:rPr>
        <w:t>T</w:t>
      </w:r>
      <w:r w:rsidRPr="56A77605" w:rsidR="0045069B">
        <w:rPr>
          <w:rFonts w:ascii="Arial" w:hAnsi="Arial"/>
          <w:color w:val="000000" w:themeColor="text1" w:themeTint="FF" w:themeShade="FF"/>
          <w:sz w:val="20"/>
          <w:szCs w:val="20"/>
        </w:rPr>
        <w:t>ādējādi dzīvokļu cenas</w:t>
      </w:r>
      <w:r w:rsidRPr="56A77605" w:rsidR="0023426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892EF7">
        <w:rPr>
          <w:rFonts w:ascii="Arial" w:hAnsi="Arial"/>
          <w:color w:val="000000" w:themeColor="text1" w:themeTint="FF" w:themeShade="FF"/>
          <w:sz w:val="20"/>
          <w:szCs w:val="20"/>
        </w:rPr>
        <w:t>bija</w:t>
      </w:r>
      <w:r w:rsidRPr="56A77605" w:rsidR="0045069B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C752E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45069B">
        <w:rPr>
          <w:rFonts w:ascii="Arial" w:hAnsi="Arial"/>
          <w:color w:val="000000" w:themeColor="text1" w:themeTint="FF" w:themeShade="FF"/>
          <w:sz w:val="20"/>
          <w:szCs w:val="20"/>
        </w:rPr>
        <w:t>%</w:t>
      </w:r>
      <w:r w:rsidRPr="56A77605" w:rsidR="00332D3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6D33EE">
        <w:rPr>
          <w:rFonts w:ascii="Arial" w:hAnsi="Arial"/>
          <w:color w:val="000000" w:themeColor="text1" w:themeTint="FF" w:themeShade="FF"/>
          <w:sz w:val="20"/>
          <w:szCs w:val="20"/>
        </w:rPr>
        <w:t xml:space="preserve"> augstākas </w:t>
      </w:r>
      <w:r w:rsidRPr="56A77605" w:rsidR="0023426A">
        <w:rPr>
          <w:rFonts w:ascii="Arial" w:hAnsi="Arial"/>
          <w:color w:val="000000" w:themeColor="text1" w:themeTint="FF" w:themeShade="FF"/>
          <w:sz w:val="20"/>
          <w:szCs w:val="20"/>
        </w:rPr>
        <w:t xml:space="preserve">nekā </w:t>
      </w:r>
      <w:r w:rsidRPr="56A77605" w:rsidR="00C752E3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C752E3">
        <w:rPr>
          <w:rFonts w:ascii="Arial" w:hAnsi="Arial"/>
          <w:color w:val="000000" w:themeColor="text1" w:themeTint="FF" w:themeShade="FF"/>
          <w:sz w:val="20"/>
          <w:szCs w:val="20"/>
        </w:rPr>
        <w:t>. gada beigās</w:t>
      </w:r>
      <w:r w:rsidRPr="56A77605" w:rsidR="00332D3B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9F1A8D">
        <w:rPr>
          <w:rFonts w:ascii="Arial" w:hAnsi="Arial"/>
          <w:color w:val="000000" w:themeColor="text1" w:themeTint="FF" w:themeShade="FF"/>
          <w:sz w:val="20"/>
          <w:szCs w:val="20"/>
        </w:rPr>
        <w:t xml:space="preserve"> Savukārt</w:t>
      </w:r>
      <w:r w:rsidRPr="56A77605" w:rsidR="00892EF7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9F1A8D">
        <w:rPr>
          <w:rFonts w:ascii="Arial" w:hAnsi="Arial"/>
          <w:color w:val="000000" w:themeColor="text1" w:themeTint="FF" w:themeShade="FF"/>
          <w:sz w:val="20"/>
          <w:szCs w:val="20"/>
        </w:rPr>
        <w:t xml:space="preserve"> salīdzinot ar 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FD3C28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2. ceturksni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, dzīvokļu darījumu </w:t>
      </w:r>
      <w:r w:rsidRPr="56A77605" w:rsidR="00892EF7">
        <w:rPr>
          <w:rFonts w:ascii="Arial" w:hAnsi="Arial"/>
          <w:color w:val="000000" w:themeColor="text1" w:themeTint="FF" w:themeShade="FF"/>
          <w:sz w:val="20"/>
          <w:szCs w:val="20"/>
        </w:rPr>
        <w:t xml:space="preserve">vidējā 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cena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2025. gada vidū</w:t>
      </w:r>
      <w:r w:rsidRPr="56A77605" w:rsidR="00C752E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892EF7">
        <w:rPr>
          <w:rFonts w:ascii="Arial" w:hAnsi="Arial"/>
          <w:color w:val="000000" w:themeColor="text1" w:themeTint="FF" w:themeShade="FF"/>
          <w:sz w:val="20"/>
          <w:szCs w:val="20"/>
        </w:rPr>
        <w:t>bija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 % augstāka.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 xml:space="preserve">Tādējādi var secināt, ka atšķirībā no padomju laika sērijveida dzīvokļu tirgus, kur vērojama diezgan liela cenu stagnācija, šogad jauno projektu segmentā vērojams dzīvokļu cenu pieaugums. </w:t>
      </w:r>
      <w:r w:rsidRPr="56A77605" w:rsidR="00C1213D">
        <w:rPr>
          <w:rFonts w:ascii="Arial" w:hAnsi="Arial"/>
          <w:color w:val="000000" w:themeColor="text1" w:themeTint="FF" w:themeShade="FF"/>
          <w:sz w:val="20"/>
          <w:szCs w:val="20"/>
        </w:rPr>
        <w:t>K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>opš 20</w:t>
      </w:r>
      <w:r w:rsidRPr="56A77605" w:rsidR="00532955">
        <w:rPr>
          <w:rFonts w:ascii="Arial" w:hAnsi="Arial"/>
          <w:color w:val="000000" w:themeColor="text1" w:themeTint="FF" w:themeShade="FF"/>
          <w:sz w:val="20"/>
          <w:szCs w:val="20"/>
        </w:rPr>
        <w:t>21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sākuma dzīvokļu cenas jaunajos projektos </w:t>
      </w:r>
      <w:r w:rsidRPr="56A77605" w:rsidR="00B07F56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mikrorajonos ir </w:t>
      </w:r>
      <w:r w:rsidRPr="56A77605" w:rsidR="72B39E65">
        <w:rPr>
          <w:rFonts w:ascii="Arial" w:hAnsi="Arial"/>
          <w:color w:val="000000" w:themeColor="text1" w:themeTint="FF" w:themeShade="FF"/>
          <w:sz w:val="20"/>
          <w:szCs w:val="20"/>
        </w:rPr>
        <w:t xml:space="preserve">augstākas 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par </w:t>
      </w:r>
      <w:r w:rsidRPr="56A77605" w:rsidR="006360DA">
        <w:rPr>
          <w:rFonts w:ascii="Arial" w:hAnsi="Arial"/>
          <w:color w:val="000000" w:themeColor="text1" w:themeTint="FF" w:themeShade="FF"/>
          <w:sz w:val="20"/>
          <w:szCs w:val="20"/>
        </w:rPr>
        <w:t>41</w:t>
      </w:r>
      <w:r w:rsidRPr="56A77605" w:rsidR="007F702D">
        <w:rPr>
          <w:rFonts w:ascii="Arial" w:hAnsi="Arial"/>
          <w:color w:val="000000" w:themeColor="text1" w:themeTint="FF" w:themeShade="FF"/>
          <w:sz w:val="20"/>
          <w:szCs w:val="20"/>
        </w:rPr>
        <w:t xml:space="preserve"> %</w:t>
      </w:r>
      <w:r w:rsidRPr="56A77605" w:rsidR="786735BA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6360DA" w:rsidR="009B3AAA" w:rsidP="009B3AAA" w:rsidRDefault="009B3AAA" w14:paraId="0D9E50F6" w14:textId="0107FD48">
      <w:pPr>
        <w:rPr>
          <w:rFonts w:ascii="Arial" w:hAnsi="Arial"/>
          <w:b/>
          <w:color w:val="000000" w:themeColor="text1"/>
          <w:sz w:val="20"/>
        </w:rPr>
      </w:pPr>
      <w:r w:rsidRPr="006360DA">
        <w:rPr>
          <w:rFonts w:ascii="Arial" w:hAnsi="Arial"/>
          <w:b/>
          <w:color w:val="000000" w:themeColor="text1"/>
          <w:sz w:val="20"/>
        </w:rPr>
        <w:t>Jauno projektu dzīvokļu</w:t>
      </w:r>
      <w:r w:rsidRPr="006360DA" w:rsidR="00384B06">
        <w:rPr>
          <w:rFonts w:ascii="Arial" w:hAnsi="Arial"/>
          <w:b/>
          <w:color w:val="000000" w:themeColor="text1"/>
          <w:sz w:val="20"/>
        </w:rPr>
        <w:t xml:space="preserve"> Rīgas mikrorajonos</w:t>
      </w:r>
      <w:r w:rsidRPr="006360DA">
        <w:rPr>
          <w:rFonts w:ascii="Arial" w:hAnsi="Arial"/>
          <w:b/>
          <w:color w:val="000000" w:themeColor="text1"/>
          <w:sz w:val="20"/>
        </w:rPr>
        <w:t xml:space="preserve"> cenu dinamika, EUR/m²</w:t>
      </w:r>
    </w:p>
    <w:p w:rsidRPr="006360DA" w:rsidR="009B3AAA" w:rsidP="56A77605" w:rsidRDefault="009033E6" w14:paraId="0BFEF4DD" w14:textId="7EF3CD02">
      <w:pPr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</w:pPr>
      <w:r w:rsidR="009033E6">
        <w:drawing>
          <wp:inline wp14:editId="5547DF36" wp14:anchorId="31635F49">
            <wp:extent cx="5277927" cy="1682151"/>
            <wp:effectExtent l="0" t="0" r="0" b="0"/>
            <wp:docPr id="1233633115" name="Picture 10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081" cy="169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360DA" w:rsidR="009B3AAA" w:rsidP="56A77605" w:rsidRDefault="009033E6" w14:paraId="19D7310C" w14:textId="74476C57">
      <w:pPr>
        <w:rPr>
          <w:rFonts w:ascii="Arial" w:hAnsi="Arial"/>
          <w:b w:val="1"/>
          <w:bCs w:val="1"/>
          <w:color w:val="A6A6A6" w:themeColor="background1" w:themeTint="FF" w:themeShade="A6"/>
          <w:sz w:val="20"/>
          <w:szCs w:val="20"/>
        </w:rPr>
      </w:pPr>
      <w:r w:rsidRPr="56A77605" w:rsidR="009B3AAA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ARCO REAL ESTATE</w:t>
      </w:r>
    </w:p>
    <w:p w:rsidRPr="00E3183F" w:rsidR="000167F5" w:rsidP="56A77605" w:rsidRDefault="000167F5" w14:paraId="2C46345A" w14:textId="355AD0A7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6A77605" w:rsidR="000167F5">
        <w:rPr>
          <w:rFonts w:ascii="Arial" w:hAnsi="Arial" w:cs="Arial"/>
          <w:color w:val="000000" w:themeColor="text1" w:themeTint="FF" w:themeShade="FF"/>
          <w:sz w:val="20"/>
          <w:szCs w:val="20"/>
        </w:rPr>
        <w:t>Rīgas mikrorajonos 202</w:t>
      </w:r>
      <w:r w:rsidRPr="56A77605" w:rsidR="00C96959">
        <w:rPr>
          <w:rFonts w:ascii="Arial" w:hAnsi="Arial" w:cs="Arial"/>
          <w:color w:val="000000" w:themeColor="text1" w:themeTint="FF" w:themeShade="FF"/>
          <w:sz w:val="20"/>
          <w:szCs w:val="20"/>
        </w:rPr>
        <w:t>5</w:t>
      </w:r>
      <w:r w:rsidRPr="56A77605" w:rsidR="000167F5">
        <w:rPr>
          <w:rFonts w:ascii="Arial" w:hAnsi="Arial" w:cs="Arial"/>
          <w:color w:val="000000" w:themeColor="text1" w:themeTint="FF" w:themeShade="FF"/>
          <w:sz w:val="20"/>
          <w:szCs w:val="20"/>
        </w:rPr>
        <w:t>. gad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>a pirmajā pusē</w:t>
      </w:r>
      <w:r w:rsidRPr="56A77605" w:rsidR="000167F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jauno projektu segmentā tika novērots </w:t>
      </w:r>
      <w:r w:rsidRPr="56A77605" w:rsidR="00E3183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būtisks </w:t>
      </w:r>
      <w:r w:rsidRPr="56A77605" w:rsidR="000167F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aktivitātes </w:t>
      </w:r>
      <w:r w:rsidRPr="56A77605" w:rsidR="00E3183F">
        <w:rPr>
          <w:rFonts w:ascii="Arial" w:hAnsi="Arial" w:cs="Arial"/>
          <w:color w:val="000000" w:themeColor="text1" w:themeTint="FF" w:themeShade="FF"/>
          <w:sz w:val="20"/>
          <w:szCs w:val="20"/>
        </w:rPr>
        <w:t>pieaugums</w:t>
      </w:r>
      <w:r w:rsidRPr="56A77605" w:rsidR="000167F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. 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Šogad notika par </w:t>
      </w:r>
      <w:r w:rsidRPr="56A77605" w:rsidR="00E3183F">
        <w:rPr>
          <w:rFonts w:ascii="Arial" w:hAnsi="Arial" w:cs="Arial"/>
          <w:color w:val="000000" w:themeColor="text1" w:themeTint="FF" w:themeShade="FF"/>
          <w:sz w:val="20"/>
          <w:szCs w:val="20"/>
        </w:rPr>
        <w:t>36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% vairāk darījumu nekā 202</w:t>
      </w:r>
      <w:r w:rsidRPr="56A77605" w:rsidR="00E3183F">
        <w:rPr>
          <w:rFonts w:ascii="Arial" w:hAnsi="Arial" w:cs="Arial"/>
          <w:color w:val="000000" w:themeColor="text1" w:themeTint="FF" w:themeShade="FF"/>
          <w:sz w:val="20"/>
          <w:szCs w:val="20"/>
        </w:rPr>
        <w:t>4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. gada 2. pusgadā un par </w:t>
      </w:r>
      <w:r w:rsidRPr="56A77605" w:rsidR="00E3183F">
        <w:rPr>
          <w:rFonts w:ascii="Arial" w:hAnsi="Arial" w:cs="Arial"/>
          <w:color w:val="000000" w:themeColor="text1" w:themeTint="FF" w:themeShade="FF"/>
          <w:sz w:val="20"/>
          <w:szCs w:val="20"/>
        </w:rPr>
        <w:t>56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% vairāk darījum</w:t>
      </w:r>
      <w:r w:rsidRPr="56A77605" w:rsidR="51A3636F">
        <w:rPr>
          <w:rFonts w:ascii="Arial" w:hAnsi="Arial" w:cs="Arial"/>
          <w:color w:val="000000" w:themeColor="text1" w:themeTint="FF" w:themeShade="FF"/>
          <w:sz w:val="20"/>
          <w:szCs w:val="20"/>
        </w:rPr>
        <w:t>u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nekā </w:t>
      </w:r>
      <w:r w:rsidRPr="56A77605" w:rsidR="62567DA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2024. gada 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>1.</w:t>
      </w:r>
      <w:r w:rsidRPr="56A77605" w:rsidR="16F0AD9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EA6634">
        <w:rPr>
          <w:rFonts w:ascii="Arial" w:hAnsi="Arial" w:cs="Arial"/>
          <w:color w:val="000000" w:themeColor="text1" w:themeTint="FF" w:themeShade="FF"/>
          <w:sz w:val="20"/>
          <w:szCs w:val="20"/>
        </w:rPr>
        <w:t>pusgadā.</w:t>
      </w:r>
    </w:p>
    <w:p w:rsidRPr="00545EF3" w:rsidR="00BF07D4" w:rsidP="00BB0BF0" w:rsidRDefault="00BF07D4" w14:paraId="327E70C6" w14:textId="77777777">
      <w:pPr>
        <w:jc w:val="both"/>
        <w:rPr>
          <w:rFonts w:ascii="Arial" w:hAnsi="Arial"/>
          <w:b/>
          <w:color w:val="4F81BD" w:themeColor="accent1"/>
          <w:sz w:val="20"/>
        </w:rPr>
      </w:pPr>
    </w:p>
    <w:p w:rsidRPr="00E3183F" w:rsidR="00BB0BF0" w:rsidP="00BB0BF0" w:rsidRDefault="00BB0BF0" w14:paraId="54D73096" w14:textId="464CDB8D">
      <w:pPr>
        <w:jc w:val="both"/>
        <w:rPr>
          <w:rFonts w:ascii="Arial" w:hAnsi="Arial"/>
          <w:b/>
          <w:color w:val="000000" w:themeColor="text1"/>
          <w:sz w:val="20"/>
        </w:rPr>
      </w:pPr>
      <w:r w:rsidRPr="00E3183F">
        <w:rPr>
          <w:rFonts w:ascii="Arial" w:hAnsi="Arial"/>
          <w:b/>
          <w:color w:val="000000" w:themeColor="text1"/>
          <w:sz w:val="20"/>
        </w:rPr>
        <w:t>Rīgas mikrorajonu jauno projektu dzīvokļu darījumu skaita dinamika</w:t>
      </w:r>
    </w:p>
    <w:p w:rsidRPr="00E3183F" w:rsidR="006E12CE" w:rsidP="006E12CE" w:rsidRDefault="00E3183F" w14:paraId="5666990D" w14:textId="41AF7AFD">
      <w:pPr>
        <w:jc w:val="both"/>
        <w:rPr>
          <w:rFonts w:ascii="Arial" w:hAnsi="Arial"/>
          <w:i/>
          <w:color w:val="000000" w:themeColor="text1"/>
          <w:sz w:val="16"/>
          <w:szCs w:val="16"/>
        </w:rPr>
      </w:pPr>
      <w:r w:rsidRPr="00E3183F">
        <w:rPr>
          <w:rFonts w:ascii="Arial" w:hAnsi="Arial"/>
          <w:i/>
          <w:noProof/>
          <w:color w:val="000000" w:themeColor="text1"/>
          <w:sz w:val="16"/>
          <w:szCs w:val="16"/>
        </w:rPr>
        <w:drawing>
          <wp:inline distT="0" distB="0" distL="0" distR="0" wp14:anchorId="364C759F" wp14:editId="656A7FA3">
            <wp:extent cx="4603115" cy="2798445"/>
            <wp:effectExtent l="0" t="0" r="6985" b="1905"/>
            <wp:docPr id="12862325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3183F" w:rsidR="00EA6634" w:rsidP="56A77605" w:rsidRDefault="00BB0BF0" w14:paraId="1B7F4C0C" w14:textId="77777777" w14:noSpellErr="1">
      <w:pPr>
        <w:pStyle w:val="Standard"/>
        <w:jc w:val="both"/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BB0BF0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="56A77605" w:rsidP="56A77605" w:rsidRDefault="56A77605" w14:paraId="18BA0D93" w14:textId="7D07F523">
      <w:pPr>
        <w:pStyle w:val="Standard"/>
        <w:jc w:val="both"/>
        <w:rPr>
          <w:rFonts w:ascii="Arial" w:hAnsi="Arial" w:cs="Arial"/>
          <w:color w:val="000000" w:themeColor="text1" w:themeTint="FF" w:themeShade="FF"/>
          <w:sz w:val="16"/>
          <w:szCs w:val="16"/>
        </w:rPr>
      </w:pPr>
    </w:p>
    <w:p w:rsidRPr="00E3183F" w:rsidR="00EA6634" w:rsidP="56A77605" w:rsidRDefault="00EA6634" w14:paraId="3961B3E8" w14:textId="5264CB02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56A77605" w:rsidR="00EA6634">
        <w:rPr>
          <w:rFonts w:ascii="Arial" w:hAnsi="Arial" w:cs="Arial"/>
          <w:color w:val="000000" w:themeColor="text1" w:themeTint="FF" w:themeShade="FF"/>
          <w:sz w:val="16"/>
          <w:szCs w:val="16"/>
        </w:rPr>
        <w:t>*</w:t>
      </w:r>
      <w:r w:rsidRPr="56A77605" w:rsidR="75825411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56A77605" w:rsidR="00EA6634">
        <w:rPr>
          <w:rFonts w:ascii="Arial" w:hAnsi="Arial" w:cs="Arial"/>
          <w:color w:val="000000" w:themeColor="text1" w:themeTint="FF" w:themeShade="FF"/>
          <w:sz w:val="16"/>
          <w:szCs w:val="16"/>
        </w:rPr>
        <w:t>202</w:t>
      </w:r>
      <w:r w:rsidRPr="56A77605" w:rsidR="00E3183F">
        <w:rPr>
          <w:rFonts w:ascii="Arial" w:hAnsi="Arial" w:cs="Arial"/>
          <w:color w:val="000000" w:themeColor="text1" w:themeTint="FF" w:themeShade="FF"/>
          <w:sz w:val="16"/>
          <w:szCs w:val="16"/>
        </w:rPr>
        <w:t>5</w:t>
      </w:r>
      <w:r w:rsidRPr="56A77605" w:rsidR="00EA6634">
        <w:rPr>
          <w:rFonts w:ascii="Arial" w:hAnsi="Arial" w:cs="Arial"/>
          <w:color w:val="000000" w:themeColor="text1" w:themeTint="FF" w:themeShade="FF"/>
          <w:sz w:val="16"/>
          <w:szCs w:val="16"/>
        </w:rPr>
        <w:t>. gada 1.</w:t>
      </w:r>
      <w:r w:rsidRPr="56A77605" w:rsidR="5F0F6A9B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56A77605" w:rsidR="00EA6634">
        <w:rPr>
          <w:rFonts w:ascii="Arial" w:hAnsi="Arial" w:cs="Arial"/>
          <w:color w:val="000000" w:themeColor="text1" w:themeTint="FF" w:themeShade="FF"/>
          <w:sz w:val="16"/>
          <w:szCs w:val="16"/>
        </w:rPr>
        <w:t>pusgads</w:t>
      </w:r>
    </w:p>
    <w:p w:rsidR="56A77605" w:rsidP="56A77605" w:rsidRDefault="56A77605" w14:paraId="194B8022" w14:textId="660162CB">
      <w:pPr>
        <w:pStyle w:val="Normal"/>
        <w:jc w:val="both"/>
        <w:rPr>
          <w:rFonts w:ascii="Arial" w:hAnsi="Arial"/>
          <w:color w:val="000000" w:themeColor="text1" w:themeTint="FF" w:themeShade="FF"/>
          <w:sz w:val="20"/>
          <w:szCs w:val="20"/>
        </w:rPr>
      </w:pPr>
    </w:p>
    <w:p w:rsidRPr="003D67E0" w:rsidR="001867EB" w:rsidP="56A77605" w:rsidRDefault="005F1764" w14:paraId="016574F1" w14:textId="1601F4CE">
      <w:pPr>
        <w:pStyle w:val="Normal"/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>Lielākais dzīvokļu d</w:t>
      </w:r>
      <w:r w:rsidRPr="56A77605" w:rsidR="000167F5">
        <w:rPr>
          <w:rFonts w:ascii="Arial" w:hAnsi="Arial"/>
          <w:color w:val="000000" w:themeColor="text1" w:themeTint="FF" w:themeShade="FF"/>
          <w:sz w:val="20"/>
          <w:szCs w:val="20"/>
        </w:rPr>
        <w:t>arījumu skaits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 xml:space="preserve"> 202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>. gadā</w:t>
      </w:r>
      <w:r w:rsidRPr="56A77605" w:rsidR="000167F5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 xml:space="preserve">konstatēts 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1</w:t>
      </w:r>
      <w:r w:rsidRPr="56A77605" w:rsidR="000167F5">
        <w:rPr>
          <w:rFonts w:ascii="Arial" w:hAnsi="Arial"/>
          <w:color w:val="000000" w:themeColor="text1" w:themeTint="FF" w:themeShade="FF"/>
          <w:sz w:val="20"/>
          <w:szCs w:val="20"/>
        </w:rPr>
        <w:t>. ceturksnī</w:t>
      </w:r>
      <w:r w:rsidRPr="56A77605" w:rsidR="00EA6634">
        <w:rPr>
          <w:rFonts w:ascii="Arial" w:hAnsi="Arial"/>
          <w:color w:val="000000" w:themeColor="text1" w:themeTint="FF" w:themeShade="FF"/>
          <w:sz w:val="20"/>
          <w:szCs w:val="20"/>
        </w:rPr>
        <w:t xml:space="preserve">, un darījumu skaits bija 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augstākais pēdējo gadu laikā</w:t>
      </w:r>
      <w:r w:rsidRPr="56A77605" w:rsidR="000167F5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743F3">
        <w:rPr>
          <w:rFonts w:ascii="Arial" w:hAnsi="Arial"/>
          <w:color w:val="000000" w:themeColor="text1" w:themeTint="FF" w:themeShade="FF"/>
          <w:sz w:val="20"/>
          <w:szCs w:val="20"/>
        </w:rPr>
        <w:t>M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 xml:space="preserve">azāk </w:t>
      </w:r>
      <w:r w:rsidRPr="56A77605" w:rsidR="00D743F3">
        <w:rPr>
          <w:rFonts w:ascii="Arial" w:hAnsi="Arial"/>
          <w:color w:val="000000" w:themeColor="text1" w:themeTint="FF" w:themeShade="FF"/>
          <w:sz w:val="20"/>
          <w:szCs w:val="20"/>
        </w:rPr>
        <w:t xml:space="preserve">darījumi 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 xml:space="preserve">reģistrēti 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2B975F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>ceturksnī</w:t>
      </w:r>
      <w:r w:rsidRPr="56A77605" w:rsidR="00D743F3">
        <w:rPr>
          <w:rFonts w:ascii="Arial" w:hAnsi="Arial"/>
          <w:color w:val="000000" w:themeColor="text1" w:themeTint="FF" w:themeShade="FF"/>
          <w:sz w:val="20"/>
          <w:szCs w:val="20"/>
        </w:rPr>
        <w:t xml:space="preserve">, tomēr 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arī šis rādītājs pārsniedza</w:t>
      </w:r>
      <w:r w:rsidRPr="56A77605" w:rsidR="00D743F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3D67E0">
        <w:rPr>
          <w:rFonts w:ascii="Arial" w:hAnsi="Arial"/>
          <w:color w:val="000000" w:themeColor="text1" w:themeTint="FF" w:themeShade="FF"/>
          <w:sz w:val="20"/>
          <w:szCs w:val="20"/>
        </w:rPr>
        <w:t>iepriekšējo gadu ceturkšņu rādītājus</w:t>
      </w:r>
      <w:r w:rsidRPr="56A77605" w:rsidR="005F1764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3D67E0" w:rsidR="00320876" w:rsidP="00320876" w:rsidRDefault="00320876" w14:paraId="4C67109D" w14:textId="70AB2864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3D67E0">
        <w:rPr>
          <w:rFonts w:ascii="Arial" w:hAnsi="Arial" w:cs="Arial"/>
          <w:b/>
          <w:bCs/>
          <w:color w:val="000000" w:themeColor="text1"/>
          <w:sz w:val="20"/>
        </w:rPr>
        <w:t xml:space="preserve">Rīgas </w:t>
      </w:r>
      <w:r w:rsidRPr="003D67E0" w:rsidR="000D3FC8">
        <w:rPr>
          <w:rFonts w:ascii="Arial" w:hAnsi="Arial" w:cs="Arial"/>
          <w:b/>
          <w:bCs/>
          <w:color w:val="000000" w:themeColor="text1"/>
          <w:sz w:val="20"/>
        </w:rPr>
        <w:t>mikrorajonu</w:t>
      </w:r>
      <w:r w:rsidRPr="003D67E0">
        <w:rPr>
          <w:rFonts w:ascii="Arial" w:hAnsi="Arial" w:cs="Arial"/>
          <w:b/>
          <w:bCs/>
          <w:color w:val="000000" w:themeColor="text1"/>
          <w:sz w:val="20"/>
        </w:rPr>
        <w:t xml:space="preserve"> jauno projektu dzīvokļu darījumu skaita dinamika</w:t>
      </w:r>
    </w:p>
    <w:p w:rsidRPr="003D67E0" w:rsidR="00F0214D" w:rsidP="00320876" w:rsidRDefault="00F0214D" w14:paraId="4F9667AE" w14:textId="77777777">
      <w:pPr>
        <w:pStyle w:val="Standard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:rsidRPr="003D67E0" w:rsidR="009B3AAA" w:rsidP="009B3AAA" w:rsidRDefault="003D67E0" w14:paraId="461A8880" w14:textId="691186D3">
      <w:pPr>
        <w:rPr>
          <w:rFonts w:ascii="Arial" w:hAnsi="Arial"/>
          <w:b/>
          <w:color w:val="000000" w:themeColor="text1"/>
          <w:sz w:val="20"/>
        </w:rPr>
      </w:pPr>
      <w:r w:rsidRPr="003D67E0">
        <w:rPr>
          <w:rFonts w:ascii="Arial" w:hAnsi="Arial"/>
          <w:b/>
          <w:noProof/>
          <w:color w:val="000000" w:themeColor="text1"/>
          <w:sz w:val="20"/>
        </w:rPr>
        <w:drawing>
          <wp:inline distT="0" distB="0" distL="0" distR="0" wp14:anchorId="6834A7A6" wp14:editId="15E039C5">
            <wp:extent cx="5283475" cy="1923144"/>
            <wp:effectExtent l="19050" t="19050" r="12700" b="20320"/>
            <wp:docPr id="11006953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10" cy="1934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3D67E0" w:rsidR="009B3AAA" w:rsidP="56A77605" w:rsidRDefault="009B3AAA" w14:paraId="02F36627" w14:textId="77777777" w14:noSpellErr="1">
      <w:pPr>
        <w:jc w:val="both"/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9B3AAA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D52BF3" w:rsidR="00512E8F" w:rsidP="56A77605" w:rsidRDefault="00BA0C89" w14:paraId="1C7A0FB4" w14:textId="0935723C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BA0C89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C96959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BA0C89">
        <w:rPr>
          <w:rFonts w:ascii="Arial" w:hAnsi="Arial"/>
          <w:color w:val="000000" w:themeColor="text1" w:themeTint="FF" w:themeShade="FF"/>
          <w:sz w:val="20"/>
          <w:szCs w:val="20"/>
        </w:rPr>
        <w:t>. gadā</w:t>
      </w:r>
      <w:r w:rsidRPr="56A77605" w:rsidR="00D749F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mikrorajonu jauno projektu </w:t>
      </w:r>
      <w:r w:rsidRPr="56A77605" w:rsidR="00D749FA">
        <w:rPr>
          <w:rFonts w:ascii="Arial" w:hAnsi="Arial"/>
          <w:color w:val="000000" w:themeColor="text1" w:themeTint="FF" w:themeShade="FF"/>
          <w:sz w:val="20"/>
          <w:szCs w:val="20"/>
        </w:rPr>
        <w:t>darījumu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C4ADA">
        <w:rPr>
          <w:rFonts w:ascii="Arial" w:hAnsi="Arial"/>
          <w:color w:val="000000" w:themeColor="text1" w:themeTint="FF" w:themeShade="FF"/>
          <w:sz w:val="20"/>
          <w:szCs w:val="20"/>
        </w:rPr>
        <w:t>raksturīg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ā cena</w:t>
      </w:r>
      <w:r w:rsidRPr="56A77605" w:rsidR="005C4AD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bija </w:t>
      </w:r>
      <w:r w:rsidRPr="56A77605" w:rsidR="752EE197">
        <w:rPr>
          <w:rFonts w:ascii="Arial" w:hAnsi="Arial"/>
          <w:color w:val="000000" w:themeColor="text1" w:themeTint="FF" w:themeShade="FF"/>
          <w:sz w:val="20"/>
          <w:szCs w:val="20"/>
        </w:rPr>
        <w:t xml:space="preserve">no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5C75F0DF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200</w:t>
      </w:r>
      <w:r w:rsidRPr="56A77605" w:rsidR="00D4807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2DBEED4F">
        <w:rPr>
          <w:rFonts w:ascii="Arial" w:hAnsi="Arial"/>
          <w:color w:val="000000" w:themeColor="text1" w:themeTint="FF" w:themeShade="FF"/>
          <w:sz w:val="20"/>
          <w:szCs w:val="20"/>
        </w:rPr>
        <w:t xml:space="preserve">līdz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59BCC58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600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EUR/m².</w:t>
      </w:r>
      <w:r w:rsidRPr="56A77605" w:rsidR="00EE07C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Saskaņā ar Valsts zemes dienesta datiem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34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 % dzīvokļu darījumi reģistrēti </w:t>
      </w:r>
      <w:r w:rsidRPr="56A77605" w:rsidR="00254AB8">
        <w:rPr>
          <w:rFonts w:ascii="Arial" w:hAnsi="Arial"/>
          <w:color w:val="000000" w:themeColor="text1" w:themeTint="FF" w:themeShade="FF"/>
          <w:sz w:val="20"/>
          <w:szCs w:val="20"/>
        </w:rPr>
        <w:t>šajā cenu diapazonā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003C4D">
        <w:rPr>
          <w:rFonts w:ascii="Arial" w:hAnsi="Arial"/>
          <w:color w:val="000000" w:themeColor="text1" w:themeTint="FF" w:themeShade="FF"/>
          <w:sz w:val="20"/>
          <w:szCs w:val="20"/>
        </w:rPr>
        <w:t xml:space="preserve">Salīdzinājumam: 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gadā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vis</w:t>
      </w:r>
      <w:r w:rsidRPr="56A77605" w:rsidR="000C74F6">
        <w:rPr>
          <w:rFonts w:ascii="Arial" w:hAnsi="Arial"/>
          <w:color w:val="000000" w:themeColor="text1" w:themeTint="FF" w:themeShade="FF"/>
          <w:sz w:val="20"/>
          <w:szCs w:val="20"/>
        </w:rPr>
        <w:t>vairāk dzīvokļu darījum</w:t>
      </w:r>
      <w:r w:rsidRPr="56A77605" w:rsidR="3ECC8B1F">
        <w:rPr>
          <w:rFonts w:ascii="Arial" w:hAnsi="Arial"/>
          <w:color w:val="000000" w:themeColor="text1" w:themeTint="FF" w:themeShade="FF"/>
          <w:sz w:val="20"/>
          <w:szCs w:val="20"/>
        </w:rPr>
        <w:t>i</w:t>
      </w:r>
      <w:r w:rsidRPr="56A77605" w:rsidR="000C74F6">
        <w:rPr>
          <w:rFonts w:ascii="Arial" w:hAnsi="Arial"/>
          <w:color w:val="000000" w:themeColor="text1" w:themeTint="FF" w:themeShade="FF"/>
          <w:sz w:val="20"/>
          <w:szCs w:val="20"/>
        </w:rPr>
        <w:t xml:space="preserve"> tika reģistrēti cenu diapazonā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 xml:space="preserve"> no 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434E9F7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0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00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2B9352F5">
        <w:rPr>
          <w:rFonts w:ascii="Arial" w:hAnsi="Arial"/>
          <w:color w:val="000000" w:themeColor="text1" w:themeTint="FF" w:themeShade="FF"/>
          <w:sz w:val="20"/>
          <w:szCs w:val="20"/>
        </w:rPr>
        <w:t>līdz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34D93EFE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6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00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>, bet 202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gadā – no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1635B579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200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590EC3D3">
        <w:rPr>
          <w:rFonts w:ascii="Arial" w:hAnsi="Arial"/>
          <w:color w:val="000000" w:themeColor="text1" w:themeTint="FF" w:themeShade="FF"/>
          <w:sz w:val="20"/>
          <w:szCs w:val="20"/>
        </w:rPr>
        <w:t xml:space="preserve">līdz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6DA6F99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400</w:t>
      </w:r>
      <w:r w:rsidRPr="56A77605" w:rsidR="009D7BEC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EUR/m².</w:t>
      </w:r>
    </w:p>
    <w:p w:rsidRPr="00545EF3" w:rsidR="00EE793F" w:rsidP="009A4815" w:rsidRDefault="00EE793F" w14:paraId="4C934FAD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Pr="00545EF3" w:rsidR="00EE793F" w:rsidP="009A4815" w:rsidRDefault="00EE793F" w14:paraId="0A699473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Pr="00545EF3" w:rsidR="00EE793F" w:rsidP="009A4815" w:rsidRDefault="00EE793F" w14:paraId="745F9657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Pr="00545EF3" w:rsidR="00EE793F" w:rsidP="009A4815" w:rsidRDefault="00EE793F" w14:paraId="289FE5F4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="00EE793F" w:rsidP="009A4815" w:rsidRDefault="00EE793F" w14:paraId="5B1FC8BE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Pr="00545EF3" w:rsidR="00D26E43" w:rsidP="009A4815" w:rsidRDefault="00D26E43" w14:paraId="14A90138" w14:textId="77777777">
      <w:pPr>
        <w:rPr>
          <w:rFonts w:ascii="Arial" w:hAnsi="Arial"/>
          <w:b/>
          <w:bCs/>
          <w:color w:val="4F81BD" w:themeColor="accent1"/>
          <w:sz w:val="20"/>
        </w:rPr>
      </w:pPr>
    </w:p>
    <w:p w:rsidRPr="00254AB8" w:rsidR="009A4815" w:rsidP="009A4815" w:rsidRDefault="009A4815" w14:paraId="39A34406" w14:textId="50D6D8BD">
      <w:pPr>
        <w:rPr>
          <w:rFonts w:ascii="Arial" w:hAnsi="Arial"/>
          <w:noProof/>
          <w:color w:val="000000" w:themeColor="text1"/>
        </w:rPr>
      </w:pPr>
      <w:r w:rsidRPr="56A77605" w:rsidR="009A4815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 xml:space="preserve">Darījumu skaita dalījums </w:t>
      </w:r>
      <w:r w:rsidRPr="56A77605" w:rsidR="001719BF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>p</w:t>
      </w:r>
      <w:r w:rsidRPr="56A77605" w:rsidR="13585D25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>ēc</w:t>
      </w:r>
      <w:r w:rsidRPr="56A77605" w:rsidR="009A4815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 xml:space="preserve"> kvadrātmetra cenu diapazoniem Rīgas mikrorajonu jaunajos projektos</w:t>
      </w:r>
    </w:p>
    <w:p w:rsidRPr="00254AB8" w:rsidR="009A4815" w:rsidP="56A77605" w:rsidRDefault="00254AB8" w14:paraId="5FE9A48A" w14:textId="707AC9C0">
      <w:pPr>
        <w:rPr>
          <w:rFonts w:ascii="Arial" w:hAnsi="Arial"/>
          <w:noProof/>
          <w:color w:val="000000" w:themeColor="text1" w:themeTint="FF" w:themeShade="FF"/>
        </w:rPr>
      </w:pPr>
      <w:r w:rsidR="00254AB8">
        <w:drawing>
          <wp:inline wp14:editId="1FD1D8FD" wp14:anchorId="022085FE">
            <wp:extent cx="5270928" cy="2147977"/>
            <wp:effectExtent l="0" t="0" r="6350" b="5080"/>
            <wp:docPr id="2117309607" name="Picture 9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68" cy="216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254AB8" w:rsidR="009A4815" w:rsidP="56A77605" w:rsidRDefault="00254AB8" w14:paraId="7E0DCB36" w14:textId="4F9BAB8E">
      <w:pPr>
        <w:rPr>
          <w:rFonts w:ascii="Arial" w:hAnsi="Arial"/>
          <w:noProof/>
          <w:color w:val="A6A6A6" w:themeColor="background1" w:themeTint="FF" w:themeShade="A6"/>
        </w:rPr>
      </w:pPr>
      <w:r w:rsidRPr="56A77605" w:rsidR="009A4815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  <w:r w:rsidRPr="56A77605" w:rsidR="009A4815">
        <w:rPr>
          <w:rFonts w:ascii="Arial" w:hAnsi="Arial"/>
          <w:color w:val="A6A6A6" w:themeColor="background1" w:themeTint="FF" w:themeShade="A6"/>
          <w:sz w:val="20"/>
          <w:szCs w:val="20"/>
        </w:rPr>
        <w:t xml:space="preserve"> </w:t>
      </w:r>
    </w:p>
    <w:p w:rsidRPr="00D52BF3" w:rsidR="00111B92" w:rsidP="56A77605" w:rsidRDefault="000C74F6" w14:paraId="40D813AF" w14:textId="14A6FFF1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0C74F6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0C74F6">
        <w:rPr>
          <w:rFonts w:ascii="Arial" w:hAnsi="Arial"/>
          <w:color w:val="000000" w:themeColor="text1" w:themeTint="FF" w:themeShade="FF"/>
          <w:sz w:val="20"/>
          <w:szCs w:val="20"/>
        </w:rPr>
        <w:t>. gad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a pirmajā pusē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 visvairāk darījumu ar Rīgas mikrorajon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>os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 xml:space="preserve">esošiem 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jauno projektu dzīvokļiem notika cenu amplitūdā no 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628EB97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00 līdz </w:t>
      </w:r>
      <w:r w:rsidRPr="56A77605" w:rsidR="008600B4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7526A6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>00 EUR/m².</w:t>
      </w:r>
      <w:r w:rsidRPr="56A77605" w:rsidR="001719BF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Šādu darījumu īpatsvars 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>veidoja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17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 % no kopējā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darījumu skaita. Šajā cenu kategorijā visvairāk darījumu notika 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jaunuzceltā daudzdzīvokļu projektā </w:t>
      </w:r>
      <w:r w:rsidRPr="56A77605" w:rsidR="00DD4EF0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Mārpagalmi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 xml:space="preserve">, </w:t>
      </w:r>
      <w:r w:rsidRPr="56A77605" w:rsidR="600F4A52">
        <w:rPr>
          <w:rFonts w:ascii="Arial" w:hAnsi="Arial"/>
          <w:color w:val="000000" w:themeColor="text1" w:themeTint="FF" w:themeShade="FF"/>
          <w:sz w:val="20"/>
          <w:szCs w:val="20"/>
        </w:rPr>
        <w:t xml:space="preserve">kas atrodas 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Rīgā, 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>Zemaišu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 xml:space="preserve"> ielā 1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9A4815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 xml:space="preserve">Darījumi </w:t>
      </w:r>
      <w:r w:rsidRPr="56A77605" w:rsidR="00DA4984">
        <w:rPr>
          <w:rFonts w:ascii="Arial" w:hAnsi="Arial"/>
          <w:color w:val="000000" w:themeColor="text1" w:themeTint="FF" w:themeShade="FF"/>
          <w:sz w:val="20"/>
          <w:szCs w:val="20"/>
        </w:rPr>
        <w:t xml:space="preserve">šajā projektā 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>noti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>ka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 xml:space="preserve"> galvenokārt 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>ar divistabu</w:t>
      </w:r>
      <w:r w:rsidRPr="56A77605" w:rsidR="002C0685">
        <w:rPr>
          <w:rFonts w:ascii="Arial" w:hAnsi="Arial"/>
          <w:color w:val="000000" w:themeColor="text1" w:themeTint="FF" w:themeShade="FF"/>
          <w:sz w:val="20"/>
          <w:szCs w:val="20"/>
        </w:rPr>
        <w:t xml:space="preserve"> un </w:t>
      </w:r>
      <w:r w:rsidRPr="56A77605" w:rsidR="002C0685">
        <w:rPr>
          <w:rFonts w:ascii="Arial" w:hAnsi="Arial"/>
          <w:color w:val="000000" w:themeColor="text1" w:themeTint="FF" w:themeShade="FF"/>
          <w:sz w:val="20"/>
          <w:szCs w:val="20"/>
        </w:rPr>
        <w:t>trīsistabu</w:t>
      </w:r>
      <w:r w:rsidRPr="56A77605" w:rsidR="00155BD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>dzīvokļiem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 xml:space="preserve"> (dzīvokļa vidējā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 xml:space="preserve"> platība – </w:t>
      </w:r>
      <w:r w:rsidRPr="56A77605" w:rsidR="00155BD0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>8</w:t>
      </w:r>
      <w:r w:rsidRPr="56A77605" w:rsidR="008E4B6A">
        <w:rPr>
          <w:rFonts w:ascii="Arial" w:hAnsi="Arial"/>
          <w:color w:val="000000" w:themeColor="text1" w:themeTint="FF" w:themeShade="FF"/>
          <w:sz w:val="20"/>
          <w:szCs w:val="20"/>
        </w:rPr>
        <w:t xml:space="preserve"> m²</w:t>
      </w:r>
      <w:r w:rsidRPr="56A77605" w:rsidR="00111B92">
        <w:rPr>
          <w:rFonts w:ascii="Arial" w:hAnsi="Arial"/>
          <w:color w:val="000000" w:themeColor="text1" w:themeTint="FF" w:themeShade="FF"/>
          <w:sz w:val="20"/>
          <w:szCs w:val="20"/>
        </w:rPr>
        <w:t>).</w:t>
      </w:r>
      <w:r w:rsidRPr="56A77605" w:rsidR="00155BD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</w:p>
    <w:p w:rsidR="00271098" w:rsidP="56A77605" w:rsidRDefault="005A575B" w14:paraId="770440D1" w14:textId="3B271A0D">
      <w:pPr>
        <w:jc w:val="both"/>
        <w:rPr>
          <w:rFonts w:ascii="Arial" w:hAnsi="Arial"/>
          <w:color w:val="4F81BD" w:themeColor="accent1"/>
          <w:sz w:val="20"/>
          <w:szCs w:val="20"/>
        </w:rPr>
      </w:pPr>
      <w:r w:rsidRPr="56A77605" w:rsidR="005A575B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5A575B">
        <w:rPr>
          <w:rFonts w:ascii="Arial" w:hAnsi="Arial"/>
          <w:color w:val="000000" w:themeColor="text1" w:themeTint="FF" w:themeShade="FF"/>
          <w:sz w:val="20"/>
          <w:szCs w:val="20"/>
        </w:rPr>
        <w:t>. gad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a pirmajā pusgadā</w:t>
      </w:r>
      <w:r w:rsidRPr="56A77605" w:rsidR="005A575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61269">
        <w:rPr>
          <w:rFonts w:ascii="Arial" w:hAnsi="Arial"/>
          <w:color w:val="000000" w:themeColor="text1" w:themeTint="FF" w:themeShade="FF"/>
          <w:sz w:val="20"/>
          <w:szCs w:val="20"/>
        </w:rPr>
        <w:t>Rīgas mikrorajonu jaunajos projektos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 xml:space="preserve"> 17</w:t>
      </w:r>
      <w:r w:rsidRPr="56A77605" w:rsidR="2FD24DF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 xml:space="preserve">% darījumu </w:t>
      </w:r>
      <w:r w:rsidRPr="56A77605" w:rsidR="78D0731C">
        <w:rPr>
          <w:rFonts w:ascii="Arial" w:hAnsi="Arial"/>
          <w:color w:val="000000" w:themeColor="text1" w:themeTint="FF" w:themeShade="FF"/>
          <w:sz w:val="20"/>
          <w:szCs w:val="20"/>
        </w:rPr>
        <w:t xml:space="preserve">arī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registrēti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cenu amplitūdā no 2</w:t>
      </w:r>
      <w:r w:rsidRPr="56A77605" w:rsidR="44C172E6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400 līdz 2</w:t>
      </w:r>
      <w:r w:rsidRPr="56A77605" w:rsidR="7452AA28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52BF3">
        <w:rPr>
          <w:rFonts w:ascii="Arial" w:hAnsi="Arial"/>
          <w:color w:val="000000" w:themeColor="text1" w:themeTint="FF" w:themeShade="FF"/>
          <w:sz w:val="20"/>
          <w:szCs w:val="20"/>
        </w:rPr>
        <w:t>600 EUR/m²</w:t>
      </w:r>
      <w:r w:rsidRPr="56A77605" w:rsidR="00DD4EF0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 xml:space="preserve"> Arī šajā cenu kategorijā visvairāk darījumu notika 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jaunuzceltā daudzdzīvokļu projektā </w:t>
      </w:r>
      <w:r w:rsidRPr="56A77605" w:rsidR="00271098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Mārpagalmi</w:t>
      </w:r>
      <w:r w:rsidRPr="56A77605" w:rsidR="2CCD21CD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94F3563">
        <w:rPr>
          <w:rFonts w:ascii="Arial" w:hAnsi="Arial"/>
          <w:color w:val="000000" w:themeColor="text1" w:themeTint="FF" w:themeShade="FF"/>
          <w:sz w:val="20"/>
          <w:szCs w:val="20"/>
        </w:rPr>
        <w:t>D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 xml:space="preserve">arījumu </w:t>
      </w:r>
      <w:r w:rsidRPr="56A77605" w:rsidR="0B63497C">
        <w:rPr>
          <w:rFonts w:ascii="Arial" w:hAnsi="Arial"/>
          <w:color w:val="000000" w:themeColor="text1" w:themeTint="FF" w:themeShade="FF"/>
          <w:sz w:val="20"/>
          <w:szCs w:val="20"/>
        </w:rPr>
        <w:t xml:space="preserve">vidējā 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>cena šajā projektā bija 2</w:t>
      </w:r>
      <w:r w:rsidRPr="56A77605" w:rsidR="58D55F3F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>482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</w:t>
      </w:r>
      <w:r w:rsidRPr="56A77605" w:rsidR="526596DF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09581F">
        <w:rPr>
          <w:rFonts w:ascii="Arial" w:hAnsi="Arial"/>
          <w:color w:val="4F81BD" w:themeColor="accent1" w:themeTint="FF" w:themeShade="FF"/>
          <w:sz w:val="20"/>
          <w:szCs w:val="20"/>
        </w:rPr>
        <w:t xml:space="preserve"> </w:t>
      </w:r>
    </w:p>
    <w:p w:rsidR="003F7F9A" w:rsidP="56A77605" w:rsidRDefault="00271098" w14:paraId="20D0530F" w14:textId="54A77FD5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>2024.</w:t>
      </w:r>
      <w:r w:rsidRPr="56A77605" w:rsidR="5C20F04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>gadā 15 % mikrorajonu jauno projektu dzīvokļu cenas pārsniedza 2</w:t>
      </w:r>
      <w:r w:rsidRPr="56A77605" w:rsidR="76216E79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71098">
        <w:rPr>
          <w:rFonts w:ascii="Arial" w:hAnsi="Arial"/>
          <w:color w:val="000000" w:themeColor="text1" w:themeTint="FF" w:themeShade="FF"/>
          <w:sz w:val="20"/>
          <w:szCs w:val="20"/>
        </w:rPr>
        <w:t>600 EUR/m². 2025. gada pirmajā pusē jau 20 % dzīvokļu darījumu cenas bija pārsniegušas šo robežu.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174472">
        <w:rPr>
          <w:rFonts w:ascii="Arial" w:hAnsi="Arial"/>
          <w:color w:val="000000" w:themeColor="text1" w:themeTint="FF" w:themeShade="FF"/>
          <w:sz w:val="20"/>
          <w:szCs w:val="20"/>
        </w:rPr>
        <w:t xml:space="preserve">13 % darījumi reģistrēti 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cenu amplitūdā no 2</w:t>
      </w:r>
      <w:r w:rsidRPr="56A77605" w:rsidR="0385CACC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6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00 līdz 2</w:t>
      </w:r>
      <w:r w:rsidRPr="56A77605" w:rsidR="004FA7C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8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00 EUR/m²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 xml:space="preserve">. Visvairāk darījumi šajā cenu līmenī reģistrēti jaunajā projektā Rīgā, Ropažu ielā 16. Dārgākie darījumi šajā projektā sasniedza 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1E564D82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000 EUR/m²</w:t>
      </w:r>
      <w:r w:rsidRPr="56A77605" w:rsidR="009033E6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3F7F9A" w:rsidR="00271098" w:rsidP="56A77605" w:rsidRDefault="003F7F9A" w14:paraId="65357EFD" w14:textId="28D26315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Dārgākie dzīvokļi Rīgas mikrorajonos pārsniedza 3</w:t>
      </w:r>
      <w:r w:rsidRPr="56A77605" w:rsidR="0C88302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000 EUR/m²</w:t>
      </w:r>
      <w:r w:rsidRPr="56A77605" w:rsidR="40527424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 un šo darījumu skaits bija līdzīgs kā iepriekšējā gadā – ap 3 %.  </w:t>
      </w:r>
      <w:r w:rsidRPr="56A77605" w:rsidR="0531B106">
        <w:rPr>
          <w:rFonts w:ascii="Arial" w:hAnsi="Arial"/>
          <w:color w:val="000000" w:themeColor="text1" w:themeTint="FF" w:themeShade="FF"/>
          <w:sz w:val="20"/>
          <w:szCs w:val="20"/>
        </w:rPr>
        <w:t>P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ar tik augstu </w:t>
      </w:r>
      <w:r w:rsidRPr="56A77605" w:rsidR="047D3C10">
        <w:rPr>
          <w:rFonts w:ascii="Arial" w:hAnsi="Arial"/>
          <w:color w:val="000000" w:themeColor="text1" w:themeTint="FF" w:themeShade="FF"/>
          <w:sz w:val="20"/>
          <w:szCs w:val="20"/>
        </w:rPr>
        <w:t xml:space="preserve">kvadrātmetra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cenu </w:t>
      </w:r>
      <w:r w:rsidRPr="56A77605" w:rsidR="6661D879">
        <w:rPr>
          <w:rFonts w:ascii="Arial" w:hAnsi="Arial"/>
          <w:color w:val="000000" w:themeColor="text1" w:themeTint="FF" w:themeShade="FF"/>
          <w:sz w:val="20"/>
          <w:szCs w:val="20"/>
        </w:rPr>
        <w:t xml:space="preserve">visvairāk darījumi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reģistrēti jauno dzīvokļu projektā </w:t>
      </w:r>
      <w:r w:rsidRPr="56A77605" w:rsidR="003F7F9A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M</w:t>
      </w:r>
      <w:r w:rsidRPr="56A77605" w:rsidR="028F3D98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oho</w:t>
      </w:r>
      <w:r w:rsidRPr="56A77605" w:rsidR="028F3D98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56A77605" w:rsidR="028F3D98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Garden</w:t>
      </w:r>
      <w:r w:rsidRPr="56A77605" w:rsidR="003F7F9A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 xml:space="preserve">, </w:t>
      </w:r>
      <w:r w:rsidRPr="56A77605" w:rsidR="0ADA3083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 xml:space="preserve">kas atrodas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Rīgā, Mežezera ielā 6. Cenas šajā projektā sasniedza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37EB74B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400 EUR/m². </w:t>
      </w:r>
      <w:r w:rsidRPr="56A77605" w:rsidR="03E9F787">
        <w:rPr>
          <w:rFonts w:ascii="Arial" w:hAnsi="Arial"/>
          <w:color w:val="000000" w:themeColor="text1" w:themeTint="FF" w:themeShade="FF"/>
          <w:sz w:val="20"/>
          <w:szCs w:val="20"/>
        </w:rPr>
        <w:t>D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zīvokļu </w:t>
      </w:r>
      <w:r w:rsidRPr="56A77605" w:rsidR="3FC82D65">
        <w:rPr>
          <w:rFonts w:ascii="Arial" w:hAnsi="Arial"/>
          <w:color w:val="000000" w:themeColor="text1" w:themeTint="FF" w:themeShade="FF"/>
          <w:sz w:val="20"/>
          <w:szCs w:val="20"/>
        </w:rPr>
        <w:t xml:space="preserve">vidējā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platība darījumos šajā projektā bija ap 60 m², </w:t>
      </w:r>
      <w:r w:rsidRPr="56A77605" w:rsidR="1E0FDD50">
        <w:rPr>
          <w:rFonts w:ascii="Arial" w:hAnsi="Arial"/>
          <w:color w:val="000000" w:themeColor="text1" w:themeTint="FF" w:themeShade="FF"/>
          <w:sz w:val="20"/>
          <w:szCs w:val="20"/>
        </w:rPr>
        <w:t xml:space="preserve">darījumos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galvenokārt figurē</w:t>
      </w:r>
      <w:r w:rsidRPr="56A77605" w:rsidR="30510E40">
        <w:rPr>
          <w:rFonts w:ascii="Arial" w:hAnsi="Arial"/>
          <w:color w:val="000000" w:themeColor="text1" w:themeTint="FF" w:themeShade="FF"/>
          <w:sz w:val="20"/>
          <w:szCs w:val="20"/>
        </w:rPr>
        <w:t>jot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379AC3B2">
        <w:rPr>
          <w:rFonts w:ascii="Arial" w:hAnsi="Arial"/>
          <w:color w:val="000000" w:themeColor="text1" w:themeTint="FF" w:themeShade="FF"/>
          <w:sz w:val="20"/>
          <w:szCs w:val="20"/>
        </w:rPr>
        <w:t xml:space="preserve">divu un trīs 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istabu dzīvokļi</w:t>
      </w:r>
      <w:r w:rsidRPr="56A77605" w:rsidR="23E39661">
        <w:rPr>
          <w:rFonts w:ascii="Arial" w:hAnsi="Arial"/>
          <w:color w:val="000000" w:themeColor="text1" w:themeTint="FF" w:themeShade="FF"/>
          <w:sz w:val="20"/>
          <w:szCs w:val="20"/>
        </w:rPr>
        <w:t>em</w:t>
      </w:r>
      <w:r w:rsidRPr="56A77605" w:rsidR="003F7F9A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1E54AB" w:rsidR="0031579A" w:rsidP="56A77605" w:rsidRDefault="00DF34F8" w14:paraId="197A4ADC" w14:textId="24D35958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DF34F8">
        <w:rPr>
          <w:rFonts w:ascii="Arial" w:hAnsi="Arial"/>
          <w:color w:val="000000" w:themeColor="text1" w:themeTint="FF" w:themeShade="FF"/>
          <w:sz w:val="20"/>
          <w:szCs w:val="20"/>
        </w:rPr>
        <w:t>Dārgākais</w:t>
      </w:r>
      <w:r w:rsidRPr="56A77605" w:rsidR="00241FC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09581F">
        <w:rPr>
          <w:rFonts w:ascii="Arial" w:hAnsi="Arial"/>
          <w:color w:val="000000" w:themeColor="text1" w:themeTint="FF" w:themeShade="FF"/>
          <w:sz w:val="20"/>
          <w:szCs w:val="20"/>
        </w:rPr>
        <w:t>darījums</w:t>
      </w:r>
      <w:r w:rsidRPr="56A77605" w:rsidR="00033DC1">
        <w:rPr>
          <w:rFonts w:ascii="Arial" w:hAnsi="Arial"/>
          <w:color w:val="000000" w:themeColor="text1" w:themeTint="FF" w:themeShade="FF"/>
          <w:sz w:val="20"/>
          <w:szCs w:val="20"/>
        </w:rPr>
        <w:t xml:space="preserve"> Rīgas</w:t>
      </w:r>
      <w:r w:rsidRPr="56A77605" w:rsidR="0009581F">
        <w:rPr>
          <w:rFonts w:ascii="Arial" w:hAnsi="Arial"/>
          <w:color w:val="000000" w:themeColor="text1" w:themeTint="FF" w:themeShade="FF"/>
          <w:sz w:val="20"/>
          <w:szCs w:val="20"/>
        </w:rPr>
        <w:t xml:space="preserve"> mikrorajonu jaunajā projektā </w:t>
      </w:r>
      <w:r w:rsidRPr="56A77605" w:rsidR="00730771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730771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>gada 1. pusgadā reģistrēts</w:t>
      </w:r>
      <w:r w:rsidRPr="56A77605" w:rsidR="0073077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033DC1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jaunā </w:t>
      </w:r>
      <w:r w:rsidRPr="56A77605" w:rsidR="00A1191C">
        <w:rPr>
          <w:rFonts w:ascii="Arial" w:hAnsi="Arial"/>
          <w:color w:val="000000" w:themeColor="text1" w:themeTint="FF" w:themeShade="FF"/>
          <w:sz w:val="20"/>
          <w:szCs w:val="20"/>
        </w:rPr>
        <w:t xml:space="preserve">ēkā 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 xml:space="preserve">dzīvokļu projektā </w:t>
      </w:r>
      <w:r w:rsidRPr="56A77605" w:rsidR="001E54AB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M</w:t>
      </w:r>
      <w:r w:rsidRPr="56A77605" w:rsidR="21175AF5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oho</w:t>
      </w:r>
      <w:r w:rsidRPr="56A77605" w:rsidR="21175AF5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56A77605" w:rsidR="21175AF5">
        <w:rPr>
          <w:rFonts w:ascii="Arial" w:hAnsi="Arial"/>
          <w:i w:val="1"/>
          <w:iCs w:val="1"/>
          <w:color w:val="000000" w:themeColor="text1" w:themeTint="FF" w:themeShade="FF"/>
          <w:sz w:val="20"/>
          <w:szCs w:val="20"/>
        </w:rPr>
        <w:t>Garden</w:t>
      </w:r>
      <w:r w:rsidRPr="56A77605" w:rsidR="001E54AB">
        <w:rPr>
          <w:rFonts w:ascii="Arial" w:hAnsi="Arial"/>
          <w:i w:val="0"/>
          <w:iCs w:val="0"/>
          <w:color w:val="000000" w:themeColor="text1" w:themeTint="FF" w:themeShade="FF"/>
          <w:sz w:val="20"/>
          <w:szCs w:val="20"/>
        </w:rPr>
        <w:t xml:space="preserve">, </w:t>
      </w:r>
      <w:r w:rsidRPr="56A77605" w:rsidR="13F77AD4">
        <w:rPr>
          <w:rFonts w:ascii="Arial" w:hAnsi="Arial"/>
          <w:i w:val="0"/>
          <w:iCs w:val="0"/>
          <w:color w:val="000000" w:themeColor="text1" w:themeTint="FF" w:themeShade="FF"/>
          <w:sz w:val="20"/>
          <w:szCs w:val="20"/>
        </w:rPr>
        <w:t xml:space="preserve">kas atrodas 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>Rīgā</w:t>
      </w:r>
      <w:r w:rsidRPr="56A77605" w:rsidR="3161DEBD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 xml:space="preserve"> Mirdzas Ķempes ielā</w:t>
      </w:r>
      <w:r w:rsidRPr="56A77605" w:rsidR="55569A8A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F34F8">
        <w:rPr>
          <w:rFonts w:ascii="Arial" w:hAnsi="Arial"/>
          <w:color w:val="000000" w:themeColor="text1" w:themeTint="FF" w:themeShade="FF"/>
          <w:sz w:val="20"/>
          <w:szCs w:val="20"/>
        </w:rPr>
        <w:t xml:space="preserve">par 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>gandrīz</w:t>
      </w:r>
      <w:r w:rsidRPr="56A77605" w:rsidR="00DF34F8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C46E92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2471803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A1191C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DF34F8">
        <w:rPr>
          <w:rFonts w:ascii="Arial" w:hAnsi="Arial"/>
          <w:color w:val="000000" w:themeColor="text1" w:themeTint="FF" w:themeShade="FF"/>
          <w:sz w:val="20"/>
          <w:szCs w:val="20"/>
        </w:rPr>
        <w:t>00 EUR/m²</w:t>
      </w:r>
      <w:r w:rsidRPr="56A77605" w:rsidR="005D48B7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230DD2" w:rsidR="00161B77" w:rsidP="56A77605" w:rsidRDefault="001764FE" w14:paraId="67E3460C" w14:textId="232AB8B5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>Aptuveni 7</w:t>
      </w:r>
      <w:r w:rsidRPr="56A77605" w:rsidR="17935A29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>% dzīvokļu d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arījumi</w:t>
      </w: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 xml:space="preserve"> reģistrēti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līdz </w:t>
      </w:r>
      <w:r w:rsidRPr="56A77605" w:rsidR="00E154C2">
        <w:rPr>
          <w:rFonts w:ascii="Arial" w:hAnsi="Arial"/>
          <w:color w:val="000000" w:themeColor="text1" w:themeTint="FF" w:themeShade="FF"/>
          <w:sz w:val="20"/>
          <w:szCs w:val="20"/>
        </w:rPr>
        <w:t>1</w:t>
      </w:r>
      <w:r w:rsidRPr="56A77605" w:rsidR="00594D4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1E54AB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00 EUR/m²</w:t>
      </w: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 xml:space="preserve">. Šādu darījumu īpatsvars salīdzinājumā ar 2024. gadu </w:t>
      </w:r>
      <w:r w:rsidRPr="56A77605" w:rsidR="6EAC2829">
        <w:rPr>
          <w:rFonts w:ascii="Arial" w:hAnsi="Arial"/>
          <w:color w:val="000000" w:themeColor="text1" w:themeTint="FF" w:themeShade="FF"/>
          <w:sz w:val="20"/>
          <w:szCs w:val="20"/>
        </w:rPr>
        <w:t>samazinājās</w:t>
      </w: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 xml:space="preserve">. Daudzi no šiem darījumiem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notika ar dzīvokļiem</w:t>
      </w:r>
      <w:r w:rsidRPr="56A77605" w:rsidR="00C46E92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0E32F1">
        <w:rPr>
          <w:rFonts w:ascii="Arial" w:hAnsi="Arial"/>
          <w:color w:val="000000" w:themeColor="text1" w:themeTint="FF" w:themeShade="FF"/>
          <w:sz w:val="20"/>
          <w:szCs w:val="20"/>
        </w:rPr>
        <w:t>kur</w:t>
      </w:r>
      <w:r w:rsidRPr="56A77605" w:rsidR="5594BB10">
        <w:rPr>
          <w:rFonts w:ascii="Arial" w:hAnsi="Arial"/>
          <w:color w:val="000000" w:themeColor="text1" w:themeTint="FF" w:themeShade="FF"/>
          <w:sz w:val="20"/>
          <w:szCs w:val="20"/>
        </w:rPr>
        <w:t>u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darījumos fiksētās cenas, visticamāk, pilnībā neatspoguļoja kopējo darījuma summu.</w:t>
      </w:r>
      <w:r w:rsidRPr="56A77605" w:rsidR="00534406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A6634">
        <w:rPr>
          <w:rFonts w:ascii="Arial" w:hAnsi="Arial"/>
          <w:color w:val="000000" w:themeColor="text1" w:themeTint="FF" w:themeShade="FF"/>
          <w:sz w:val="20"/>
          <w:szCs w:val="20"/>
        </w:rPr>
        <w:t xml:space="preserve">Jaunās vai pilnībā renovētās ēkās dzīvokļi par cenu zem 1 </w:t>
      </w:r>
      <w:r w:rsidRPr="56A77605" w:rsidR="001764FE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EA6634">
        <w:rPr>
          <w:rFonts w:ascii="Arial" w:hAnsi="Arial"/>
          <w:color w:val="000000" w:themeColor="text1" w:themeTint="FF" w:themeShade="FF"/>
          <w:sz w:val="20"/>
          <w:szCs w:val="20"/>
        </w:rPr>
        <w:t xml:space="preserve">00 EUR/m² piedāvājumā </w:t>
      </w:r>
      <w:r w:rsidRPr="56A77605" w:rsidR="00161B77">
        <w:rPr>
          <w:rFonts w:ascii="Arial" w:hAnsi="Arial"/>
          <w:color w:val="000000" w:themeColor="text1" w:themeTint="FF" w:themeShade="FF"/>
          <w:sz w:val="20"/>
          <w:szCs w:val="20"/>
        </w:rPr>
        <w:t>ir reti sastopami</w:t>
      </w:r>
      <w:r w:rsidRPr="56A77605" w:rsidR="00EA6634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161B77">
        <w:rPr>
          <w:rFonts w:ascii="Arial" w:hAnsi="Arial"/>
          <w:color w:val="000000" w:themeColor="text1" w:themeTint="FF" w:themeShade="FF"/>
          <w:sz w:val="20"/>
          <w:szCs w:val="20"/>
        </w:rPr>
        <w:t xml:space="preserve"> Tie parasti ir nelikvīdi lielas platības dzīvokļi, ar sliktu novietojumu ēkās, </w:t>
      </w:r>
      <w:r w:rsidRPr="56A77605" w:rsidR="00230DD2">
        <w:rPr>
          <w:rFonts w:ascii="Arial" w:hAnsi="Arial"/>
          <w:color w:val="000000" w:themeColor="text1" w:themeTint="FF" w:themeShade="FF"/>
          <w:sz w:val="20"/>
          <w:szCs w:val="20"/>
        </w:rPr>
        <w:t>nepraktisku</w:t>
      </w:r>
      <w:r w:rsidRPr="56A77605" w:rsidR="00161B77">
        <w:rPr>
          <w:rFonts w:ascii="Arial" w:hAnsi="Arial"/>
          <w:color w:val="000000" w:themeColor="text1" w:themeTint="FF" w:themeShade="FF"/>
          <w:sz w:val="20"/>
          <w:szCs w:val="20"/>
        </w:rPr>
        <w:t xml:space="preserve"> plānojumu u</w:t>
      </w:r>
      <w:r w:rsidRPr="56A77605" w:rsidR="6F9988C9">
        <w:rPr>
          <w:rFonts w:ascii="Arial" w:hAnsi="Arial"/>
          <w:color w:val="000000" w:themeColor="text1" w:themeTint="FF" w:themeShade="FF"/>
          <w:sz w:val="20"/>
          <w:szCs w:val="20"/>
        </w:rPr>
        <w:t xml:space="preserve">n citiem </w:t>
      </w:r>
      <w:r w:rsidRPr="56A77605" w:rsidR="00161B77">
        <w:rPr>
          <w:rFonts w:ascii="Arial" w:hAnsi="Arial"/>
          <w:color w:val="000000" w:themeColor="text1" w:themeTint="FF" w:themeShade="FF"/>
          <w:sz w:val="20"/>
          <w:szCs w:val="20"/>
        </w:rPr>
        <w:t>negatīviem faktoriem.</w:t>
      </w:r>
    </w:p>
    <w:p w:rsidRPr="00227DD5" w:rsidR="00AC1C63" w:rsidP="56A77605" w:rsidRDefault="009B3AAA" w14:paraId="7627F1AA" w14:textId="7061BFE1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Analizējot darījumu skaita proporciju pēc istabu skaita dzīvoklī, secināms, ka Rīgas mikrorajonos</w:t>
      </w:r>
      <w:r w:rsidRPr="56A77605" w:rsidR="009E4A9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AF4085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C96959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AF4085">
        <w:rPr>
          <w:rFonts w:ascii="Arial" w:hAnsi="Arial"/>
          <w:color w:val="000000" w:themeColor="text1" w:themeTint="FF" w:themeShade="FF"/>
          <w:sz w:val="20"/>
          <w:szCs w:val="20"/>
        </w:rPr>
        <w:t>. gadā</w:t>
      </w:r>
      <w:r w:rsidRPr="56A77605" w:rsidR="00C41AF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63F04">
        <w:rPr>
          <w:rFonts w:ascii="Arial" w:hAnsi="Arial"/>
          <w:color w:val="000000" w:themeColor="text1" w:themeTint="FF" w:themeShade="FF"/>
          <w:sz w:val="20"/>
          <w:szCs w:val="20"/>
        </w:rPr>
        <w:t>gandrīz puse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42DB6A43">
        <w:rPr>
          <w:rFonts w:ascii="Arial" w:hAnsi="Arial"/>
          <w:color w:val="000000" w:themeColor="text1" w:themeTint="FF" w:themeShade="FF"/>
          <w:sz w:val="20"/>
          <w:szCs w:val="20"/>
        </w:rPr>
        <w:t xml:space="preserve">no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darījum</w:t>
      </w:r>
      <w:r w:rsidRPr="56A77605" w:rsidR="463EE378">
        <w:rPr>
          <w:rFonts w:ascii="Arial" w:hAnsi="Arial"/>
          <w:color w:val="000000" w:themeColor="text1" w:themeTint="FF" w:themeShade="FF"/>
          <w:sz w:val="20"/>
          <w:szCs w:val="20"/>
        </w:rPr>
        <w:t>iem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notika</w:t>
      </w:r>
      <w:r w:rsidRPr="56A77605" w:rsidR="000C5CB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ar divistabu </w:t>
      </w:r>
      <w:r w:rsidRPr="56A77605" w:rsidR="009E4A9D">
        <w:rPr>
          <w:rFonts w:ascii="Arial" w:hAnsi="Arial"/>
          <w:color w:val="000000" w:themeColor="text1" w:themeTint="FF" w:themeShade="FF"/>
          <w:sz w:val="20"/>
          <w:szCs w:val="20"/>
        </w:rPr>
        <w:t xml:space="preserve">dzīvokļiem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(</w:t>
      </w:r>
      <w:r w:rsidRPr="56A77605" w:rsidR="00AF4085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227DD5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%)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BE4110">
        <w:rPr>
          <w:rFonts w:ascii="Arial" w:hAnsi="Arial"/>
          <w:color w:val="000000" w:themeColor="text1" w:themeTint="FF" w:themeShade="FF"/>
          <w:sz w:val="20"/>
          <w:szCs w:val="20"/>
        </w:rPr>
        <w:t xml:space="preserve">Divistabu dzīvokļu īpatsvars </w:t>
      </w:r>
      <w:r w:rsidRPr="56A77605" w:rsidR="06125939">
        <w:rPr>
          <w:rFonts w:ascii="Arial" w:hAnsi="Arial"/>
          <w:color w:val="000000" w:themeColor="text1" w:themeTint="FF" w:themeShade="FF"/>
          <w:sz w:val="20"/>
          <w:szCs w:val="20"/>
        </w:rPr>
        <w:t xml:space="preserve">bija </w:t>
      </w:r>
      <w:r w:rsidRPr="56A77605" w:rsidR="00AF4085">
        <w:rPr>
          <w:rFonts w:ascii="Arial" w:hAnsi="Arial"/>
          <w:color w:val="000000" w:themeColor="text1" w:themeTint="FF" w:themeShade="FF"/>
          <w:sz w:val="20"/>
          <w:szCs w:val="20"/>
        </w:rPr>
        <w:t>līdzīgs kā iepriekšējos gados</w:t>
      </w:r>
      <w:r w:rsidRPr="56A77605" w:rsidR="00BE4110">
        <w:rPr>
          <w:rFonts w:ascii="Arial" w:hAnsi="Arial"/>
          <w:color w:val="000000" w:themeColor="text1" w:themeTint="FF" w:themeShade="FF"/>
          <w:sz w:val="20"/>
          <w:szCs w:val="20"/>
        </w:rPr>
        <w:t>. Salīdzinoši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mazāk darījum</w:t>
      </w:r>
      <w:r w:rsidRPr="56A77605" w:rsidR="009E4A9D">
        <w:rPr>
          <w:rFonts w:ascii="Arial" w:hAnsi="Arial"/>
          <w:color w:val="000000" w:themeColor="text1" w:themeTint="FF" w:themeShade="FF"/>
          <w:sz w:val="20"/>
          <w:szCs w:val="20"/>
        </w:rPr>
        <w:t xml:space="preserve">u 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>notik</w:t>
      </w:r>
      <w:r w:rsidRPr="56A77605" w:rsidR="009E4A9D">
        <w:rPr>
          <w:rFonts w:ascii="Arial" w:hAnsi="Arial"/>
          <w:color w:val="000000" w:themeColor="text1" w:themeTint="FF" w:themeShade="FF"/>
          <w:sz w:val="20"/>
          <w:szCs w:val="20"/>
        </w:rPr>
        <w:t>a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ar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trīsistabu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(</w:t>
      </w:r>
      <w:r w:rsidRPr="56A77605" w:rsidR="00D63F04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00227DD5">
        <w:rPr>
          <w:rFonts w:ascii="Arial" w:hAnsi="Arial"/>
          <w:color w:val="000000" w:themeColor="text1" w:themeTint="FF" w:themeShade="FF"/>
          <w:sz w:val="20"/>
          <w:szCs w:val="20"/>
        </w:rPr>
        <w:t>7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%) 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un </w:t>
      </w:r>
      <w:r w:rsidRPr="56A77605" w:rsidR="009E39C8">
        <w:rPr>
          <w:rFonts w:ascii="Arial" w:hAnsi="Arial"/>
          <w:color w:val="000000" w:themeColor="text1" w:themeTint="FF" w:themeShade="FF"/>
          <w:sz w:val="20"/>
          <w:szCs w:val="20"/>
        </w:rPr>
        <w:t>četru istabu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dzīvokļiem (</w:t>
      </w:r>
      <w:r w:rsidRPr="56A77605" w:rsidR="00227DD5">
        <w:rPr>
          <w:rFonts w:ascii="Arial" w:hAnsi="Arial"/>
          <w:color w:val="000000" w:themeColor="text1" w:themeTint="FF" w:themeShade="FF"/>
          <w:sz w:val="20"/>
          <w:szCs w:val="20"/>
        </w:rPr>
        <w:t>10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%)</w:t>
      </w:r>
      <w:r w:rsidRPr="56A77605" w:rsidR="000C5CBB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581B6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296D8D">
        <w:rPr>
          <w:rFonts w:ascii="Arial" w:hAnsi="Arial"/>
          <w:color w:val="000000" w:themeColor="text1" w:themeTint="FF" w:themeShade="FF"/>
          <w:sz w:val="20"/>
          <w:szCs w:val="20"/>
        </w:rPr>
        <w:t xml:space="preserve">Savukārt </w:t>
      </w:r>
      <w:r w:rsidRPr="56A77605" w:rsidR="00D63F04">
        <w:rPr>
          <w:rFonts w:ascii="Arial" w:hAnsi="Arial"/>
          <w:color w:val="000000" w:themeColor="text1" w:themeTint="FF" w:themeShade="FF"/>
          <w:sz w:val="20"/>
          <w:szCs w:val="20"/>
        </w:rPr>
        <w:t>vismazāk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darījum</w:t>
      </w:r>
      <w:r w:rsidRPr="56A77605" w:rsidR="009E4A9D">
        <w:rPr>
          <w:rFonts w:ascii="Arial" w:hAnsi="Arial"/>
          <w:color w:val="000000" w:themeColor="text1" w:themeTint="FF" w:themeShade="FF"/>
          <w:sz w:val="20"/>
          <w:szCs w:val="20"/>
        </w:rPr>
        <w:t>u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reģistrēt</w:t>
      </w:r>
      <w:r w:rsidRPr="56A77605" w:rsidR="7539EE90">
        <w:rPr>
          <w:rFonts w:ascii="Arial" w:hAnsi="Arial"/>
          <w:color w:val="000000" w:themeColor="text1" w:themeTint="FF" w:themeShade="FF"/>
          <w:sz w:val="20"/>
          <w:szCs w:val="20"/>
        </w:rPr>
        <w:t>s</w:t>
      </w:r>
      <w:r w:rsidRPr="56A77605" w:rsidR="00A82634">
        <w:rPr>
          <w:rFonts w:ascii="Arial" w:hAnsi="Arial"/>
          <w:color w:val="000000" w:themeColor="text1" w:themeTint="FF" w:themeShade="FF"/>
          <w:sz w:val="20"/>
          <w:szCs w:val="20"/>
        </w:rPr>
        <w:t xml:space="preserve"> ar</w:t>
      </w:r>
      <w:r w:rsidRPr="56A77605" w:rsidR="00296D8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9E39C8">
        <w:rPr>
          <w:rFonts w:ascii="Arial" w:hAnsi="Arial"/>
          <w:color w:val="000000" w:themeColor="text1" w:themeTint="FF" w:themeShade="FF"/>
          <w:sz w:val="20"/>
          <w:szCs w:val="20"/>
        </w:rPr>
        <w:t>vienistabas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dzīvokļiem (</w:t>
      </w:r>
      <w:r w:rsidRPr="56A77605" w:rsidR="00D63F04">
        <w:rPr>
          <w:rFonts w:ascii="Arial" w:hAnsi="Arial"/>
          <w:color w:val="000000" w:themeColor="text1" w:themeTint="FF" w:themeShade="FF"/>
          <w:sz w:val="20"/>
          <w:szCs w:val="20"/>
        </w:rPr>
        <w:t>8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%).</w:t>
      </w:r>
      <w:r w:rsidRPr="56A77605" w:rsidR="00296D8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</w:p>
    <w:p w:rsidRPr="00227DD5" w:rsidR="000C5CBB" w:rsidP="56A77605" w:rsidRDefault="009B3AAA" w14:paraId="45EC278A" w14:textId="43672DE5">
      <w:pPr>
        <w:pStyle w:val="Standard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Rīgas mikrorajonu jauno projektu darījumu skaita sadalījums pēc istabu skaita dzīvoklī</w:t>
      </w:r>
      <w:r w:rsidRPr="56A77605" w:rsidR="1C1B9BBC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</w:t>
      </w:r>
      <w:r w:rsidRPr="56A77605" w:rsidR="00EF56BD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56A77605" w:rsidR="00227DD5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56A77605" w:rsidR="00C41AF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gad</w:t>
      </w:r>
      <w:r w:rsidRPr="56A77605" w:rsidR="009E39C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a 1. pusgad</w:t>
      </w:r>
      <w:r w:rsidRPr="56A77605" w:rsidR="730B12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ā</w:t>
      </w:r>
    </w:p>
    <w:p w:rsidRPr="00227DD5" w:rsidR="001A6089" w:rsidP="009B3AAA" w:rsidRDefault="001A6089" w14:paraId="336A5E50" w14:textId="77777777">
      <w:pPr>
        <w:pStyle w:val="Standard"/>
        <w:rPr>
          <w:rFonts w:ascii="Arial" w:hAnsi="Arial" w:cs="Arial"/>
          <w:b/>
          <w:color w:val="000000" w:themeColor="text1"/>
          <w:sz w:val="20"/>
        </w:rPr>
      </w:pPr>
    </w:p>
    <w:p w:rsidRPr="00227DD5" w:rsidR="000C5CBB" w:rsidP="009B3AAA" w:rsidRDefault="00227DD5" w14:paraId="0FB5C57B" w14:textId="496ED175">
      <w:pPr>
        <w:pStyle w:val="Standard"/>
        <w:rPr>
          <w:rFonts w:ascii="Arial" w:hAnsi="Arial" w:cs="Arial"/>
          <w:color w:val="000000" w:themeColor="text1"/>
        </w:rPr>
      </w:pPr>
      <w:r w:rsidR="00227DD5">
        <w:drawing>
          <wp:inline wp14:editId="39DAD602" wp14:anchorId="18B4CECC">
            <wp:extent cx="3640347" cy="2332703"/>
            <wp:effectExtent l="0" t="0" r="0" b="0"/>
            <wp:docPr id="1974618658" name="Picture 8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18" cy="234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6A77605" w:rsidP="56A77605" w:rsidRDefault="56A77605" w14:paraId="381CBDF5" w14:textId="76682843">
      <w:pPr>
        <w:pStyle w:val="Standard"/>
        <w:jc w:val="both"/>
        <w:rPr>
          <w:rFonts w:ascii="Arial" w:hAnsi="Arial" w:cs="Arial"/>
          <w:i w:val="1"/>
          <w:iCs w:val="1"/>
          <w:color w:val="000000" w:themeColor="text1" w:themeTint="FF" w:themeShade="FF"/>
          <w:sz w:val="16"/>
          <w:szCs w:val="16"/>
        </w:rPr>
      </w:pPr>
    </w:p>
    <w:p w:rsidRPr="00227DD5" w:rsidR="009B3AAA" w:rsidP="56A77605" w:rsidRDefault="009B3AAA" w14:paraId="4B65CC2F" w14:textId="77777777" w14:noSpellErr="1">
      <w:pPr>
        <w:pStyle w:val="Standard"/>
        <w:jc w:val="both"/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9B3AAA"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45EF3" w:rsidR="00662375" w:rsidP="00662375" w:rsidRDefault="00662375" w14:paraId="1B571260" w14:textId="77777777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:rsidRPr="00227DD5" w:rsidR="00662375" w:rsidP="00662375" w:rsidRDefault="00662375" w14:paraId="7668A48B" w14:textId="14BAD378">
      <w:pPr>
        <w:pStyle w:val="Standard"/>
        <w:jc w:val="both"/>
        <w:rPr>
          <w:rFonts w:ascii="Arial" w:hAnsi="Arial" w:cs="Arial"/>
          <w:color w:val="000000" w:themeColor="text1"/>
          <w:sz w:val="20"/>
        </w:rPr>
      </w:pPr>
      <w:r w:rsidRPr="00227DD5">
        <w:rPr>
          <w:rFonts w:ascii="Arial" w:hAnsi="Arial" w:cs="Arial"/>
          <w:color w:val="000000" w:themeColor="text1"/>
          <w:sz w:val="20"/>
        </w:rPr>
        <w:t xml:space="preserve">Analizējot Rīgas </w:t>
      </w:r>
      <w:r w:rsidRPr="00227DD5" w:rsidR="0053359F">
        <w:rPr>
          <w:rFonts w:ascii="Arial" w:hAnsi="Arial" w:cs="Arial"/>
          <w:color w:val="000000" w:themeColor="text1"/>
          <w:sz w:val="20"/>
        </w:rPr>
        <w:t>mikrorajonu</w:t>
      </w:r>
      <w:r w:rsidRPr="00227DD5">
        <w:rPr>
          <w:rFonts w:ascii="Arial" w:hAnsi="Arial" w:cs="Arial"/>
          <w:color w:val="000000" w:themeColor="text1"/>
          <w:sz w:val="20"/>
        </w:rPr>
        <w:t xml:space="preserve"> jauno projektu dzīvokļu darījumus pēc kopējās patības, var secināt, ka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, tāpat kā </w:t>
      </w:r>
      <w:r w:rsidRPr="00227DD5" w:rsidR="00B0753A">
        <w:rPr>
          <w:rFonts w:ascii="Arial" w:hAnsi="Arial" w:cs="Arial"/>
          <w:color w:val="000000" w:themeColor="text1"/>
          <w:sz w:val="20"/>
        </w:rPr>
        <w:t>iepriekšējos gados</w:t>
      </w:r>
      <w:r w:rsidRPr="00227DD5" w:rsidR="009D641D">
        <w:rPr>
          <w:rFonts w:ascii="Arial" w:hAnsi="Arial" w:cs="Arial"/>
          <w:color w:val="000000" w:themeColor="text1"/>
          <w:sz w:val="20"/>
        </w:rPr>
        <w:t>,</w:t>
      </w:r>
      <w:r w:rsidRPr="00227DD5">
        <w:rPr>
          <w:rFonts w:ascii="Arial" w:hAnsi="Arial" w:cs="Arial"/>
          <w:color w:val="000000" w:themeColor="text1"/>
          <w:sz w:val="20"/>
        </w:rPr>
        <w:t xml:space="preserve"> visvairāk darījum</w:t>
      </w:r>
      <w:r w:rsidRPr="00227DD5" w:rsidR="00C754AA">
        <w:rPr>
          <w:rFonts w:ascii="Arial" w:hAnsi="Arial" w:cs="Arial"/>
          <w:color w:val="000000" w:themeColor="text1"/>
          <w:sz w:val="20"/>
        </w:rPr>
        <w:t>u</w:t>
      </w:r>
      <w:r w:rsidRPr="00227DD5">
        <w:rPr>
          <w:rFonts w:ascii="Arial" w:hAnsi="Arial" w:cs="Arial"/>
          <w:color w:val="000000" w:themeColor="text1"/>
          <w:sz w:val="20"/>
        </w:rPr>
        <w:t xml:space="preserve"> noti</w:t>
      </w:r>
      <w:r w:rsidRPr="00227DD5" w:rsidR="00C754AA">
        <w:rPr>
          <w:rFonts w:ascii="Arial" w:hAnsi="Arial" w:cs="Arial"/>
          <w:color w:val="000000" w:themeColor="text1"/>
          <w:sz w:val="20"/>
        </w:rPr>
        <w:t>ka</w:t>
      </w:r>
      <w:r w:rsidRPr="00227DD5">
        <w:rPr>
          <w:rFonts w:ascii="Arial" w:hAnsi="Arial" w:cs="Arial"/>
          <w:color w:val="000000" w:themeColor="text1"/>
          <w:sz w:val="20"/>
        </w:rPr>
        <w:t xml:space="preserve"> ar vidējas platības dzīvokļiem. </w:t>
      </w:r>
      <w:r w:rsidRPr="00227DD5" w:rsidR="00AF4085">
        <w:rPr>
          <w:rFonts w:ascii="Arial" w:hAnsi="Arial" w:cs="Arial"/>
          <w:color w:val="000000" w:themeColor="text1"/>
          <w:sz w:val="20"/>
        </w:rPr>
        <w:t>202</w:t>
      </w:r>
      <w:r w:rsidRPr="00227DD5" w:rsidR="005A3320">
        <w:rPr>
          <w:rFonts w:ascii="Arial" w:hAnsi="Arial" w:cs="Arial"/>
          <w:color w:val="000000" w:themeColor="text1"/>
          <w:sz w:val="20"/>
        </w:rPr>
        <w:t>5</w:t>
      </w:r>
      <w:r w:rsidRPr="00227DD5" w:rsidR="00AF4085">
        <w:rPr>
          <w:rFonts w:ascii="Arial" w:hAnsi="Arial" w:cs="Arial"/>
          <w:color w:val="000000" w:themeColor="text1"/>
          <w:sz w:val="20"/>
        </w:rPr>
        <w:t>. gad</w:t>
      </w:r>
      <w:r w:rsidRPr="00227DD5" w:rsidR="00B027BE">
        <w:rPr>
          <w:rFonts w:ascii="Arial" w:hAnsi="Arial" w:cs="Arial"/>
          <w:color w:val="000000" w:themeColor="text1"/>
          <w:sz w:val="20"/>
        </w:rPr>
        <w:t>a pirmajā pusē</w:t>
      </w:r>
      <w:r w:rsidRPr="00227DD5" w:rsidR="00EF56BD">
        <w:rPr>
          <w:rFonts w:ascii="Arial" w:hAnsi="Arial" w:cs="Arial"/>
          <w:color w:val="000000" w:themeColor="text1"/>
          <w:sz w:val="20"/>
        </w:rPr>
        <w:t xml:space="preserve"> </w:t>
      </w:r>
      <w:r w:rsidRPr="00227DD5">
        <w:rPr>
          <w:rFonts w:ascii="Arial" w:hAnsi="Arial" w:cs="Arial"/>
          <w:color w:val="000000" w:themeColor="text1"/>
          <w:sz w:val="20"/>
        </w:rPr>
        <w:t xml:space="preserve">visvairāk pārdoti dzīvokļi </w:t>
      </w:r>
      <w:r w:rsidRPr="00227DD5" w:rsidR="007E2D8B">
        <w:rPr>
          <w:rFonts w:ascii="Arial" w:hAnsi="Arial" w:cs="Arial"/>
          <w:color w:val="000000" w:themeColor="text1"/>
          <w:sz w:val="20"/>
        </w:rPr>
        <w:t xml:space="preserve">platībā no </w:t>
      </w:r>
      <w:r w:rsidRPr="00227DD5">
        <w:rPr>
          <w:rFonts w:ascii="Arial" w:hAnsi="Arial" w:cs="Arial"/>
          <w:color w:val="000000" w:themeColor="text1"/>
          <w:sz w:val="20"/>
        </w:rPr>
        <w:t xml:space="preserve">50 </w:t>
      </w:r>
      <w:r w:rsidRPr="00227DD5" w:rsidR="007E2D8B">
        <w:rPr>
          <w:rFonts w:ascii="Arial" w:hAnsi="Arial" w:cs="Arial"/>
          <w:color w:val="000000" w:themeColor="text1"/>
          <w:sz w:val="20"/>
        </w:rPr>
        <w:t>līdz</w:t>
      </w:r>
      <w:r w:rsidRPr="00227DD5">
        <w:rPr>
          <w:rFonts w:ascii="Arial" w:hAnsi="Arial" w:cs="Arial"/>
          <w:color w:val="000000" w:themeColor="text1"/>
          <w:sz w:val="20"/>
        </w:rPr>
        <w:t xml:space="preserve"> 85 m</w:t>
      </w:r>
      <w:r w:rsidRPr="00227DD5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227DD5">
        <w:rPr>
          <w:rFonts w:ascii="Arial" w:hAnsi="Arial" w:cs="Arial"/>
          <w:color w:val="000000" w:themeColor="text1"/>
          <w:sz w:val="20"/>
        </w:rPr>
        <w:t xml:space="preserve"> (</w:t>
      </w:r>
      <w:r w:rsidRPr="00227DD5" w:rsidR="005A3320">
        <w:rPr>
          <w:rFonts w:ascii="Arial" w:hAnsi="Arial" w:cs="Arial"/>
          <w:color w:val="000000" w:themeColor="text1"/>
          <w:sz w:val="20"/>
        </w:rPr>
        <w:t>634</w:t>
      </w:r>
      <w:r w:rsidRPr="00227DD5">
        <w:rPr>
          <w:rFonts w:ascii="Arial" w:hAnsi="Arial" w:cs="Arial"/>
          <w:color w:val="000000" w:themeColor="text1"/>
          <w:sz w:val="20"/>
        </w:rPr>
        <w:t xml:space="preserve"> darījumi</w:t>
      </w:r>
      <w:r w:rsidRPr="00227DD5" w:rsidR="002558BD">
        <w:rPr>
          <w:rFonts w:ascii="Arial" w:hAnsi="Arial" w:cs="Arial"/>
          <w:color w:val="000000" w:themeColor="text1"/>
          <w:sz w:val="20"/>
        </w:rPr>
        <w:t xml:space="preserve"> jeb </w:t>
      </w:r>
      <w:r w:rsidRPr="00227DD5" w:rsidR="00AF4085">
        <w:rPr>
          <w:rFonts w:ascii="Arial" w:hAnsi="Arial" w:cs="Arial"/>
          <w:color w:val="000000" w:themeColor="text1"/>
          <w:sz w:val="20"/>
        </w:rPr>
        <w:t>5</w:t>
      </w:r>
      <w:r w:rsidRPr="00227DD5" w:rsidR="00227DD5">
        <w:rPr>
          <w:rFonts w:ascii="Arial" w:hAnsi="Arial" w:cs="Arial"/>
          <w:color w:val="000000" w:themeColor="text1"/>
          <w:sz w:val="20"/>
        </w:rPr>
        <w:t>7</w:t>
      </w:r>
      <w:r w:rsidRPr="00227DD5" w:rsidR="002558BD">
        <w:rPr>
          <w:rFonts w:ascii="Arial" w:hAnsi="Arial" w:cs="Arial"/>
          <w:color w:val="000000" w:themeColor="text1"/>
          <w:sz w:val="20"/>
        </w:rPr>
        <w:t xml:space="preserve"> % no Rīgas </w:t>
      </w:r>
      <w:r w:rsidRPr="00227DD5" w:rsidR="006254B5">
        <w:rPr>
          <w:rFonts w:ascii="Arial" w:hAnsi="Arial" w:cs="Arial"/>
          <w:color w:val="000000" w:themeColor="text1"/>
          <w:sz w:val="20"/>
        </w:rPr>
        <w:t>mikrorajonu</w:t>
      </w:r>
      <w:r w:rsidRPr="00227DD5" w:rsidR="002558BD">
        <w:rPr>
          <w:rFonts w:ascii="Arial" w:hAnsi="Arial" w:cs="Arial"/>
          <w:color w:val="000000" w:themeColor="text1"/>
          <w:sz w:val="20"/>
        </w:rPr>
        <w:t xml:space="preserve"> jauno projektu dzīvokļu darīju</w:t>
      </w:r>
      <w:r w:rsidRPr="00227DD5" w:rsidR="007E2D8B">
        <w:rPr>
          <w:rFonts w:ascii="Arial" w:hAnsi="Arial" w:cs="Arial"/>
          <w:color w:val="000000" w:themeColor="text1"/>
          <w:sz w:val="20"/>
        </w:rPr>
        <w:t>mu kopskaita</w:t>
      </w:r>
      <w:r w:rsidRPr="00227DD5">
        <w:rPr>
          <w:rFonts w:ascii="Arial" w:hAnsi="Arial" w:cs="Arial"/>
          <w:color w:val="000000" w:themeColor="text1"/>
          <w:sz w:val="20"/>
        </w:rPr>
        <w:t>)</w:t>
      </w:r>
      <w:r w:rsidRPr="00227DD5" w:rsidR="009D641D">
        <w:rPr>
          <w:rFonts w:ascii="Arial" w:hAnsi="Arial" w:cs="Arial"/>
          <w:color w:val="000000" w:themeColor="text1"/>
          <w:sz w:val="20"/>
        </w:rPr>
        <w:t>.</w:t>
      </w:r>
      <w:r w:rsidRPr="00227DD5">
        <w:rPr>
          <w:rFonts w:ascii="Arial" w:hAnsi="Arial" w:cs="Arial"/>
          <w:color w:val="000000" w:themeColor="text1"/>
          <w:sz w:val="20"/>
        </w:rPr>
        <w:t xml:space="preserve"> </w:t>
      </w:r>
      <w:r w:rsidRPr="00227DD5" w:rsidR="00B0753A">
        <w:rPr>
          <w:rFonts w:ascii="Arial" w:hAnsi="Arial" w:cs="Arial"/>
          <w:color w:val="000000" w:themeColor="text1"/>
          <w:sz w:val="20"/>
        </w:rPr>
        <w:t>Būtiski mazāks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darījumu skaits bija</w:t>
      </w:r>
      <w:r w:rsidRPr="00227DD5" w:rsidR="00B0753A">
        <w:rPr>
          <w:rFonts w:ascii="Arial" w:hAnsi="Arial" w:cs="Arial"/>
          <w:color w:val="000000" w:themeColor="text1"/>
          <w:sz w:val="20"/>
        </w:rPr>
        <w:t xml:space="preserve"> ar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nelieliem</w:t>
      </w:r>
      <w:r w:rsidRPr="00227DD5" w:rsidR="00EF293A">
        <w:rPr>
          <w:rFonts w:ascii="Arial" w:hAnsi="Arial" w:cs="Arial"/>
          <w:color w:val="000000" w:themeColor="text1"/>
          <w:sz w:val="20"/>
        </w:rPr>
        <w:t xml:space="preserve"> dzīvokļ</w:t>
      </w:r>
      <w:r w:rsidRPr="00227DD5" w:rsidR="009D641D">
        <w:rPr>
          <w:rFonts w:ascii="Arial" w:hAnsi="Arial" w:cs="Arial"/>
          <w:color w:val="000000" w:themeColor="text1"/>
          <w:sz w:val="20"/>
        </w:rPr>
        <w:t>iem</w:t>
      </w:r>
      <w:r w:rsidRPr="00227DD5">
        <w:rPr>
          <w:rFonts w:ascii="Arial" w:hAnsi="Arial" w:cs="Arial"/>
          <w:color w:val="000000" w:themeColor="text1"/>
          <w:sz w:val="20"/>
        </w:rPr>
        <w:t xml:space="preserve"> platīb</w:t>
      </w:r>
      <w:r w:rsidRPr="00227DD5" w:rsidR="00B0753A">
        <w:rPr>
          <w:rFonts w:ascii="Arial" w:hAnsi="Arial" w:cs="Arial"/>
          <w:color w:val="000000" w:themeColor="text1"/>
          <w:sz w:val="20"/>
        </w:rPr>
        <w:t>ā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no 35 m</w:t>
      </w:r>
      <w:r w:rsidRPr="00227DD5" w:rsidR="009D641D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</w:t>
      </w:r>
      <w:r w:rsidRPr="00227DD5" w:rsidR="007E2D8B">
        <w:rPr>
          <w:rFonts w:ascii="Arial" w:hAnsi="Arial" w:cs="Arial"/>
          <w:color w:val="000000" w:themeColor="text1"/>
          <w:sz w:val="20"/>
        </w:rPr>
        <w:t>līdz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50 m</w:t>
      </w:r>
      <w:r w:rsidRPr="00227DD5" w:rsidR="009D641D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227DD5" w:rsidR="00E95F8E">
        <w:rPr>
          <w:rFonts w:ascii="Arial" w:hAnsi="Arial" w:cs="Arial"/>
          <w:color w:val="000000" w:themeColor="text1"/>
          <w:sz w:val="20"/>
        </w:rPr>
        <w:t>,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un</w:t>
      </w:r>
      <w:r w:rsidRPr="00227DD5" w:rsidR="00E95F8E">
        <w:rPr>
          <w:rFonts w:ascii="Arial" w:hAnsi="Arial" w:cs="Arial"/>
          <w:color w:val="000000" w:themeColor="text1"/>
          <w:sz w:val="20"/>
        </w:rPr>
        <w:t xml:space="preserve"> vēl mazāks ar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</w:t>
      </w:r>
      <w:r w:rsidRPr="00227DD5" w:rsidR="004C5262">
        <w:rPr>
          <w:rFonts w:ascii="Arial" w:hAnsi="Arial" w:cs="Arial"/>
          <w:color w:val="000000" w:themeColor="text1"/>
          <w:sz w:val="20"/>
        </w:rPr>
        <w:t>lielas</w:t>
      </w:r>
      <w:r w:rsidRPr="00227DD5" w:rsidR="009D641D">
        <w:rPr>
          <w:rFonts w:ascii="Arial" w:hAnsi="Arial" w:cs="Arial"/>
          <w:color w:val="000000" w:themeColor="text1"/>
          <w:sz w:val="20"/>
        </w:rPr>
        <w:t xml:space="preserve"> platības dzīvokļiem </w:t>
      </w:r>
      <w:r w:rsidRPr="00227DD5" w:rsidR="004C5262">
        <w:rPr>
          <w:rFonts w:ascii="Arial" w:hAnsi="Arial" w:cs="Arial"/>
          <w:color w:val="000000" w:themeColor="text1"/>
          <w:sz w:val="20"/>
        </w:rPr>
        <w:t>virs 85</w:t>
      </w:r>
      <w:r w:rsidRPr="00227DD5">
        <w:rPr>
          <w:rFonts w:ascii="Arial" w:hAnsi="Arial" w:cs="Arial"/>
          <w:color w:val="000000" w:themeColor="text1"/>
          <w:sz w:val="20"/>
        </w:rPr>
        <w:t xml:space="preserve"> </w:t>
      </w:r>
      <w:r w:rsidRPr="00227DD5" w:rsidR="00EF293A">
        <w:rPr>
          <w:rFonts w:ascii="Arial" w:hAnsi="Arial" w:cs="Arial"/>
          <w:color w:val="000000" w:themeColor="text1"/>
          <w:sz w:val="20"/>
        </w:rPr>
        <w:t>m</w:t>
      </w:r>
      <w:r w:rsidRPr="00227DD5" w:rsidR="00EF293A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227DD5">
        <w:rPr>
          <w:rFonts w:ascii="Arial" w:hAnsi="Arial" w:cs="Arial"/>
          <w:color w:val="000000" w:themeColor="text1"/>
          <w:sz w:val="20"/>
        </w:rPr>
        <w:t>. Savukārt vismazāk tik</w:t>
      </w:r>
      <w:r w:rsidRPr="00227DD5" w:rsidR="007E2D8B">
        <w:rPr>
          <w:rFonts w:ascii="Arial" w:hAnsi="Arial" w:cs="Arial"/>
          <w:color w:val="000000" w:themeColor="text1"/>
          <w:sz w:val="20"/>
        </w:rPr>
        <w:t>a</w:t>
      </w:r>
      <w:r w:rsidRPr="00227DD5">
        <w:rPr>
          <w:rFonts w:ascii="Arial" w:hAnsi="Arial" w:cs="Arial"/>
          <w:color w:val="000000" w:themeColor="text1"/>
          <w:sz w:val="20"/>
        </w:rPr>
        <w:t xml:space="preserve"> pārdoti </w:t>
      </w:r>
      <w:r w:rsidRPr="00227DD5" w:rsidR="004C5262">
        <w:rPr>
          <w:rFonts w:ascii="Arial" w:hAnsi="Arial" w:cs="Arial"/>
          <w:color w:val="000000" w:themeColor="text1"/>
          <w:sz w:val="20"/>
        </w:rPr>
        <w:t>mazas</w:t>
      </w:r>
      <w:r w:rsidRPr="00227DD5">
        <w:rPr>
          <w:rFonts w:ascii="Arial" w:hAnsi="Arial" w:cs="Arial"/>
          <w:color w:val="000000" w:themeColor="text1"/>
          <w:sz w:val="20"/>
        </w:rPr>
        <w:t xml:space="preserve"> platības dzīvokļi </w:t>
      </w:r>
      <w:r w:rsidRPr="00227DD5" w:rsidR="004C5262">
        <w:rPr>
          <w:rFonts w:ascii="Arial" w:hAnsi="Arial" w:cs="Arial"/>
          <w:color w:val="000000" w:themeColor="text1"/>
          <w:sz w:val="20"/>
        </w:rPr>
        <w:t>līdz 35 m</w:t>
      </w:r>
      <w:r w:rsidRPr="00227DD5" w:rsidR="004C5262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227DD5" w:rsidR="004C5262">
        <w:rPr>
          <w:rFonts w:ascii="Arial" w:hAnsi="Arial" w:cs="Arial"/>
          <w:color w:val="000000" w:themeColor="text1"/>
          <w:sz w:val="20"/>
        </w:rPr>
        <w:t xml:space="preserve"> </w:t>
      </w:r>
      <w:r w:rsidRPr="00227DD5">
        <w:rPr>
          <w:rFonts w:ascii="Arial" w:hAnsi="Arial" w:cs="Arial"/>
          <w:color w:val="000000" w:themeColor="text1"/>
          <w:sz w:val="20"/>
        </w:rPr>
        <w:t>(</w:t>
      </w:r>
      <w:r w:rsidRPr="00227DD5" w:rsidR="00227DD5">
        <w:rPr>
          <w:rFonts w:ascii="Arial" w:hAnsi="Arial" w:cs="Arial"/>
          <w:color w:val="000000" w:themeColor="text1"/>
          <w:sz w:val="20"/>
        </w:rPr>
        <w:t>35</w:t>
      </w:r>
      <w:r w:rsidRPr="00227DD5">
        <w:rPr>
          <w:rFonts w:ascii="Arial" w:hAnsi="Arial" w:cs="Arial"/>
          <w:color w:val="000000" w:themeColor="text1"/>
          <w:sz w:val="20"/>
        </w:rPr>
        <w:t xml:space="preserve"> darījum</w:t>
      </w:r>
      <w:r w:rsidRPr="00227DD5" w:rsidR="00227DD5">
        <w:rPr>
          <w:rFonts w:ascii="Arial" w:hAnsi="Arial" w:cs="Arial"/>
          <w:color w:val="000000" w:themeColor="text1"/>
          <w:sz w:val="20"/>
        </w:rPr>
        <w:t>i</w:t>
      </w:r>
      <w:r w:rsidRPr="00227DD5">
        <w:rPr>
          <w:rFonts w:ascii="Arial" w:hAnsi="Arial" w:cs="Arial"/>
          <w:color w:val="000000" w:themeColor="text1"/>
          <w:sz w:val="20"/>
        </w:rPr>
        <w:t>).</w:t>
      </w:r>
    </w:p>
    <w:p w:rsidRPr="00545EF3" w:rsidR="000E03BC" w:rsidP="00662375" w:rsidRDefault="000E03BC" w14:paraId="4131AEF5" w14:textId="1BF89FD4">
      <w:pPr>
        <w:pStyle w:val="Standard"/>
        <w:rPr>
          <w:rFonts w:ascii="Arial" w:hAnsi="Arial" w:cs="Arial"/>
          <w:b/>
          <w:color w:val="4F81BD" w:themeColor="accent1"/>
          <w:sz w:val="20"/>
        </w:rPr>
      </w:pPr>
    </w:p>
    <w:p w:rsidRPr="005A3320" w:rsidR="00662375" w:rsidP="56A77605" w:rsidRDefault="00662375" w14:paraId="10EA0F91" w14:textId="04737679">
      <w:pPr>
        <w:pStyle w:val="Standard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0662375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Rīgas mikrorajonu jauno projektu darījumu skaita dalījums pēc kopējās platības </w:t>
      </w:r>
      <w:r w:rsidRPr="56A77605" w:rsidR="00F3472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202</w:t>
      </w:r>
      <w:r w:rsidRPr="56A77605" w:rsidR="005A332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56A77605" w:rsidR="00F3472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56A77605" w:rsidR="00B027B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gada 1. pusgad</w:t>
      </w:r>
      <w:r w:rsidRPr="56A77605" w:rsidR="4799AEB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ā</w:t>
      </w:r>
    </w:p>
    <w:p w:rsidRPr="005A3320" w:rsidR="004927E0" w:rsidP="00662375" w:rsidRDefault="004927E0" w14:paraId="7FB6AAE2" w14:textId="77777777">
      <w:pPr>
        <w:pStyle w:val="Standard"/>
        <w:rPr>
          <w:rFonts w:ascii="Arial" w:hAnsi="Arial" w:cs="Arial"/>
          <w:b/>
          <w:color w:val="000000" w:themeColor="text1"/>
          <w:sz w:val="20"/>
        </w:rPr>
      </w:pPr>
    </w:p>
    <w:p w:rsidRPr="005A3320" w:rsidR="00662375" w:rsidP="00662375" w:rsidRDefault="005A3320" w14:paraId="7E63F873" w14:textId="7419A196">
      <w:pPr>
        <w:pStyle w:val="Standard"/>
        <w:rPr>
          <w:rFonts w:ascii="Arial" w:hAnsi="Arial" w:cs="Arial"/>
          <w:b/>
          <w:color w:val="000000" w:themeColor="text1"/>
          <w:sz w:val="20"/>
        </w:rPr>
      </w:pPr>
      <w:r w:rsidR="005A3320">
        <w:drawing>
          <wp:inline wp14:editId="0BA8EA11" wp14:anchorId="53F15E61">
            <wp:extent cx="5133340" cy="2481580"/>
            <wp:effectExtent l="0" t="0" r="0" b="0"/>
            <wp:docPr id="1211736889" name="Picture 6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6A77605" w:rsidP="56A77605" w:rsidRDefault="56A77605" w14:paraId="0E0E3277" w14:textId="026B1722">
      <w:pPr>
        <w:jc w:val="both"/>
        <w:rPr>
          <w:rFonts w:ascii="Arial" w:hAnsi="Arial"/>
          <w:i w:val="1"/>
          <w:iCs w:val="1"/>
          <w:color w:val="000000" w:themeColor="text1" w:themeTint="FF" w:themeShade="FF"/>
          <w:sz w:val="16"/>
          <w:szCs w:val="16"/>
        </w:rPr>
      </w:pPr>
    </w:p>
    <w:p w:rsidRPr="005A3320" w:rsidR="00A34AEE" w:rsidP="56A77605" w:rsidRDefault="00662375" w14:paraId="79C147B8" w14:textId="104BF249" w14:noSpellErr="1">
      <w:pPr>
        <w:jc w:val="both"/>
        <w:rPr>
          <w:rFonts w:ascii="Arial" w:hAnsi="Arial"/>
          <w:b w:val="1"/>
          <w:bCs w:val="1"/>
          <w:color w:val="A6A6A6" w:themeColor="background1" w:themeTint="FF" w:themeShade="A6"/>
        </w:rPr>
      </w:pPr>
      <w:r w:rsidRPr="56A77605" w:rsidR="00662375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53947" w:rsidR="00EF293A" w:rsidP="00EF293A" w:rsidRDefault="00EF293A" w14:paraId="3EE4684B" w14:textId="3911835D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553947">
        <w:rPr>
          <w:rFonts w:ascii="Arial" w:hAnsi="Arial"/>
          <w:b/>
          <w:color w:val="000000" w:themeColor="text1"/>
          <w:sz w:val="24"/>
          <w:szCs w:val="24"/>
        </w:rPr>
        <w:t>Jauno projektu piedāvājums Rīgas mikrorajonos</w:t>
      </w:r>
    </w:p>
    <w:p w:rsidRPr="00553947" w:rsidR="00EF293A" w:rsidP="56A77605" w:rsidRDefault="00EF293A" w14:paraId="5B81DE2F" w14:textId="4944D3E7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>Apkopojot piedāvājumu skaitu, konstatēts, ka vislielākais jauno projektu dzīvokļu piedāvājums 20</w:t>
      </w:r>
      <w:r w:rsidRPr="56A77605" w:rsidR="00EF56BD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 xml:space="preserve"> bija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Āgenskalnā</w:t>
      </w:r>
      <w:r w:rsidRPr="56A77605" w:rsidR="006742CF">
        <w:rPr>
          <w:rFonts w:ascii="Arial" w:hAnsi="Arial"/>
          <w:color w:val="000000" w:themeColor="text1" w:themeTint="FF" w:themeShade="FF"/>
          <w:sz w:val="20"/>
          <w:szCs w:val="20"/>
        </w:rPr>
        <w:t xml:space="preserve"> (20</w:t>
      </w:r>
      <w:r w:rsidRPr="56A77605" w:rsidR="000074DC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6742CF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112F3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B5752">
        <w:rPr>
          <w:rFonts w:ascii="Arial" w:hAnsi="Arial"/>
          <w:color w:val="000000" w:themeColor="text1" w:themeTint="FF" w:themeShade="FF"/>
          <w:sz w:val="20"/>
          <w:szCs w:val="20"/>
        </w:rPr>
        <w:t xml:space="preserve">gada </w:t>
      </w:r>
      <w:r w:rsidRPr="56A77605" w:rsidR="00A5633D">
        <w:rPr>
          <w:rFonts w:ascii="Arial" w:hAnsi="Arial"/>
          <w:color w:val="000000" w:themeColor="text1" w:themeTint="FF" w:themeShade="FF"/>
          <w:sz w:val="20"/>
          <w:szCs w:val="20"/>
        </w:rPr>
        <w:t>beigās</w:t>
      </w:r>
      <w:r w:rsidRPr="56A77605" w:rsidR="006742CF">
        <w:rPr>
          <w:rFonts w:ascii="Arial" w:hAnsi="Arial"/>
          <w:color w:val="000000" w:themeColor="text1" w:themeTint="FF" w:themeShade="FF"/>
          <w:sz w:val="20"/>
          <w:szCs w:val="20"/>
        </w:rPr>
        <w:t xml:space="preserve"> –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Teikā</w:t>
      </w:r>
      <w:r w:rsidRPr="56A77605" w:rsidR="006742CF">
        <w:rPr>
          <w:rFonts w:ascii="Arial" w:hAnsi="Arial"/>
          <w:color w:val="000000" w:themeColor="text1" w:themeTint="FF" w:themeShade="FF"/>
          <w:sz w:val="20"/>
          <w:szCs w:val="20"/>
        </w:rPr>
        <w:t>)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Āgenskalnā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 xml:space="preserve"> dzīvokļu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piedāvājumu skaits jaunajos projektos šogad palielināj</w:t>
      </w:r>
      <w:r w:rsidRPr="56A77605" w:rsidR="1CE1A9D9">
        <w:rPr>
          <w:rFonts w:ascii="Arial" w:hAnsi="Arial"/>
          <w:color w:val="000000" w:themeColor="text1" w:themeTint="FF" w:themeShade="FF"/>
          <w:sz w:val="20"/>
          <w:szCs w:val="20"/>
        </w:rPr>
        <w:t>ā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s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 24 %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 xml:space="preserve">Savukārt </w:t>
      </w:r>
      <w:r w:rsidRPr="56A77605" w:rsidR="00A5633D">
        <w:rPr>
          <w:rFonts w:ascii="Arial" w:hAnsi="Arial"/>
          <w:color w:val="000000" w:themeColor="text1" w:themeTint="FF" w:themeShade="FF"/>
          <w:sz w:val="20"/>
          <w:szCs w:val="20"/>
        </w:rPr>
        <w:t>Vecmīlgrāvī</w:t>
      </w:r>
      <w:r w:rsidRPr="56A77605" w:rsidR="00BC404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>jauno projektu</w:t>
      </w: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 xml:space="preserve"> piedāvājum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>i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795EFC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795EFC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netika konstatēti</w:t>
      </w:r>
      <w:r w:rsidRPr="56A77605" w:rsidR="00EF293A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 Salīdzin</w:t>
      </w:r>
      <w:r w:rsidRPr="56A77605" w:rsidR="0032719A">
        <w:rPr>
          <w:rFonts w:ascii="Arial" w:hAnsi="Arial"/>
          <w:color w:val="000000" w:themeColor="text1" w:themeTint="FF" w:themeShade="FF"/>
          <w:sz w:val="20"/>
          <w:szCs w:val="20"/>
        </w:rPr>
        <w:t>ot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 ar 202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795EFC">
        <w:rPr>
          <w:rFonts w:ascii="Arial" w:hAnsi="Arial"/>
          <w:color w:val="000000" w:themeColor="text1" w:themeTint="FF" w:themeShade="FF"/>
          <w:sz w:val="20"/>
          <w:szCs w:val="20"/>
        </w:rPr>
        <w:t>beigām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, dzīvokļu piedāvājumu skaits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lielākajos 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mikrorajonos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sa</w:t>
      </w:r>
      <w:r w:rsidRPr="56A77605" w:rsidR="7CEB92B1">
        <w:rPr>
          <w:rFonts w:ascii="Arial" w:hAnsi="Arial"/>
          <w:color w:val="000000" w:themeColor="text1" w:themeTint="FF" w:themeShade="FF"/>
          <w:sz w:val="20"/>
          <w:szCs w:val="20"/>
        </w:rPr>
        <w:t>ruka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par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A51315">
        <w:rPr>
          <w:rFonts w:ascii="Arial" w:hAnsi="Arial"/>
          <w:color w:val="000000" w:themeColor="text1" w:themeTint="FF" w:themeShade="FF"/>
          <w:sz w:val="20"/>
          <w:szCs w:val="20"/>
        </w:rPr>
        <w:t xml:space="preserve"> %.</w:t>
      </w:r>
    </w:p>
    <w:p w:rsidRPr="00545EF3" w:rsidR="00EE793F" w:rsidP="00EF293A" w:rsidRDefault="00EE793F" w14:paraId="06F82470" w14:textId="77777777">
      <w:pPr>
        <w:pStyle w:val="Standard"/>
        <w:jc w:val="both"/>
        <w:rPr>
          <w:rFonts w:ascii="Arial" w:hAnsi="Arial" w:cs="Arial"/>
          <w:b/>
          <w:color w:val="4F81BD" w:themeColor="accent1"/>
          <w:sz w:val="20"/>
        </w:rPr>
      </w:pPr>
    </w:p>
    <w:p w:rsidRPr="00553947" w:rsidR="00EF293A" w:rsidP="56A77605" w:rsidRDefault="00EF293A" w14:paraId="449CFC76" w14:textId="49CAC34A">
      <w:pPr>
        <w:pStyle w:val="Standard"/>
        <w:jc w:val="both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0EF293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Jau</w:t>
      </w:r>
      <w:r w:rsidRPr="56A77605" w:rsidR="000069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no projektu dzīvokļu piedāvājums Rīgas mikrorajonos</w:t>
      </w:r>
      <w:r w:rsidRPr="56A77605" w:rsidR="00EF293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20</w:t>
      </w:r>
      <w:r w:rsidRPr="56A77605" w:rsidR="00D5456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56A77605" w:rsidR="004450F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56A77605" w:rsidR="00EF293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56A77605" w:rsidR="000069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g</w:t>
      </w:r>
      <w:r w:rsidRPr="56A77605" w:rsidR="00EF293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ad</w:t>
      </w:r>
      <w:r w:rsidRPr="56A77605" w:rsidR="000069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a </w:t>
      </w:r>
      <w:r w:rsidRPr="56A77605" w:rsidR="0044755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jūlijā</w:t>
      </w:r>
    </w:p>
    <w:p w:rsidRPr="00553947" w:rsidR="00C00B80" w:rsidP="00EF293A" w:rsidRDefault="00C00B80" w14:paraId="169B99AA" w14:textId="77777777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:rsidRPr="00553947" w:rsidR="00611FA0" w:rsidP="00EF293A" w:rsidRDefault="00553947" w14:paraId="27A809B2" w14:textId="5A66FBDB">
      <w:pPr>
        <w:jc w:val="both"/>
        <w:rPr>
          <w:rFonts w:ascii="Arial" w:hAnsi="Arial"/>
          <w:b/>
          <w:color w:val="000000" w:themeColor="text1"/>
          <w:sz w:val="20"/>
        </w:rPr>
      </w:pPr>
      <w:r>
        <w:rPr>
          <w:rFonts w:ascii="Arial" w:hAnsi="Arial"/>
          <w:b/>
          <w:noProof/>
          <w:color w:val="000000" w:themeColor="text1"/>
          <w:sz w:val="20"/>
        </w:rPr>
        <w:drawing>
          <wp:inline distT="0" distB="0" distL="0" distR="0" wp14:anchorId="740115CE" wp14:editId="4E262FA8">
            <wp:extent cx="4773295" cy="5236845"/>
            <wp:effectExtent l="19050" t="19050" r="27305" b="20955"/>
            <wp:docPr id="13627867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23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553947" w:rsidR="00662375" w:rsidP="56A77605" w:rsidRDefault="007D0324" w14:paraId="4453313B" w14:textId="77DE5677" w14:noSpellErr="1">
      <w:pPr>
        <w:jc w:val="both"/>
        <w:rPr>
          <w:rFonts w:ascii="Arial" w:hAnsi="Arial"/>
          <w:b w:val="1"/>
          <w:bCs w:val="1"/>
          <w:color w:val="A6A6A6" w:themeColor="background1" w:themeTint="FF" w:themeShade="A6"/>
          <w:sz w:val="20"/>
          <w:szCs w:val="20"/>
        </w:rPr>
      </w:pPr>
      <w:r w:rsidRPr="56A77605" w:rsidR="007D0324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ARCO REAL ESTATE</w:t>
      </w:r>
    </w:p>
    <w:p w:rsidRPr="00545EF3" w:rsidR="00EE793F" w:rsidP="00A6535C" w:rsidRDefault="00EE793F" w14:paraId="5E70D7B8" w14:textId="77777777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</w:p>
    <w:p w:rsidRPr="00E244B1" w:rsidR="009B3AAA" w:rsidP="00A6535C" w:rsidRDefault="003736CB" w14:paraId="4A38AF8A" w14:textId="37AF0536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E244B1">
        <w:rPr>
          <w:rFonts w:ascii="Arial" w:hAnsi="Arial"/>
          <w:b/>
          <w:color w:val="000000" w:themeColor="text1"/>
          <w:sz w:val="24"/>
          <w:szCs w:val="24"/>
        </w:rPr>
        <w:t>Jauno projektu dzīvokļu tirgus Rīgas centrā</w:t>
      </w:r>
    </w:p>
    <w:p w:rsidRPr="00E244B1" w:rsidR="009B3AAA" w:rsidP="56A77605" w:rsidRDefault="009B3AAA" w14:paraId="7BB32921" w14:textId="13F3BBE5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Rīgas centrā, kā arī tādos centram tuvos rajonos kā Ķīpsala un 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Klīversala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jauno projektu darījumu vidējā cena</w:t>
      </w:r>
      <w:r w:rsidRPr="56A77605" w:rsidR="00465878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F5293C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F5293C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867173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 xml:space="preserve"> bija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DEED6CB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617</w:t>
      </w:r>
      <w:r w:rsidRPr="56A77605" w:rsidR="00296D8D">
        <w:rPr>
          <w:rFonts w:ascii="Arial" w:hAnsi="Arial"/>
          <w:color w:val="000000" w:themeColor="text1" w:themeTint="FF" w:themeShade="FF"/>
          <w:sz w:val="20"/>
          <w:szCs w:val="20"/>
        </w:rPr>
        <w:t xml:space="preserve"> EUR/m²</w:t>
      </w:r>
      <w:r w:rsidRPr="56A77605" w:rsidR="004C748C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Vidējā cena </w:t>
      </w:r>
      <w:r w:rsidRPr="56A77605" w:rsidR="00B745E0">
        <w:rPr>
          <w:rFonts w:ascii="Arial" w:hAnsi="Arial"/>
          <w:color w:val="000000" w:themeColor="text1" w:themeTint="FF" w:themeShade="FF"/>
          <w:sz w:val="20"/>
          <w:szCs w:val="20"/>
        </w:rPr>
        <w:t>bija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3</w:t>
      </w:r>
      <w:r w:rsidRPr="56A77605" w:rsidR="00471DA0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%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zemāka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 nekā </w:t>
      </w:r>
      <w:r w:rsidRPr="56A77605" w:rsidR="00F5293C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F5293C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beigās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. Savukārt, </w:t>
      </w:r>
      <w:r w:rsidRPr="56A77605" w:rsidR="00C8105F">
        <w:rPr>
          <w:rFonts w:ascii="Arial" w:hAnsi="Arial"/>
          <w:color w:val="000000" w:themeColor="text1" w:themeTint="FF" w:themeShade="FF"/>
          <w:sz w:val="20"/>
          <w:szCs w:val="20"/>
        </w:rPr>
        <w:t>salīdzinot ar 20</w:t>
      </w:r>
      <w:r w:rsidRPr="56A77605" w:rsidR="00B43DAE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EA6E61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C8105F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112F37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C8105F">
        <w:rPr>
          <w:rFonts w:ascii="Arial" w:hAnsi="Arial"/>
          <w:color w:val="000000" w:themeColor="text1" w:themeTint="FF" w:themeShade="FF"/>
          <w:sz w:val="20"/>
          <w:szCs w:val="20"/>
        </w:rPr>
        <w:t xml:space="preserve">gada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>. ceturksni</w:t>
      </w:r>
      <w:r w:rsidRPr="56A77605" w:rsidR="00C8105F">
        <w:rPr>
          <w:rFonts w:ascii="Arial" w:hAnsi="Arial"/>
          <w:color w:val="000000" w:themeColor="text1" w:themeTint="FF" w:themeShade="FF"/>
          <w:sz w:val="20"/>
          <w:szCs w:val="20"/>
        </w:rPr>
        <w:t>,</w:t>
      </w:r>
      <w:r w:rsidRPr="56A77605" w:rsidR="004C748C">
        <w:rPr>
          <w:rFonts w:ascii="Arial" w:hAnsi="Arial"/>
          <w:color w:val="000000" w:themeColor="text1" w:themeTint="FF" w:themeShade="FF"/>
          <w:sz w:val="20"/>
          <w:szCs w:val="20"/>
        </w:rPr>
        <w:t xml:space="preserve"> jauno projektu dzīvokļu </w:t>
      </w:r>
      <w:r w:rsidRPr="56A77605" w:rsidR="00B745E0">
        <w:rPr>
          <w:rFonts w:ascii="Arial" w:hAnsi="Arial"/>
          <w:color w:val="000000" w:themeColor="text1" w:themeTint="FF" w:themeShade="FF"/>
          <w:sz w:val="20"/>
          <w:szCs w:val="20"/>
        </w:rPr>
        <w:t xml:space="preserve">vidējā </w:t>
      </w:r>
      <w:r w:rsidRPr="56A77605" w:rsidR="004C748C">
        <w:rPr>
          <w:rFonts w:ascii="Arial" w:hAnsi="Arial"/>
          <w:color w:val="000000" w:themeColor="text1" w:themeTint="FF" w:themeShade="FF"/>
          <w:sz w:val="20"/>
          <w:szCs w:val="20"/>
        </w:rPr>
        <w:t>cena</w:t>
      </w:r>
      <w:r w:rsidRPr="56A77605" w:rsidR="007E4CE4">
        <w:rPr>
          <w:rFonts w:ascii="Arial" w:hAnsi="Arial"/>
          <w:color w:val="000000" w:themeColor="text1" w:themeTint="FF" w:themeShade="FF"/>
          <w:sz w:val="20"/>
          <w:szCs w:val="20"/>
        </w:rPr>
        <w:t xml:space="preserve"> Rīgas centrā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 xml:space="preserve"> š</w:t>
      </w:r>
      <w:r w:rsidRPr="56A77605" w:rsidR="52A35C74">
        <w:rPr>
          <w:rFonts w:ascii="Arial" w:hAnsi="Arial"/>
          <w:color w:val="000000" w:themeColor="text1" w:themeTint="FF" w:themeShade="FF"/>
          <w:sz w:val="20"/>
          <w:szCs w:val="20"/>
        </w:rPr>
        <w:t xml:space="preserve">ī gada </w:t>
      </w:r>
      <w:r w:rsidRPr="56A77605" w:rsidR="00EA6E61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F5293C">
        <w:rPr>
          <w:rFonts w:ascii="Arial" w:hAnsi="Arial"/>
          <w:color w:val="000000" w:themeColor="text1" w:themeTint="FF" w:themeShade="FF"/>
          <w:sz w:val="20"/>
          <w:szCs w:val="20"/>
        </w:rPr>
        <w:t>. ceturksnī</w:t>
      </w:r>
      <w:r w:rsidRPr="56A77605" w:rsidR="004C748C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B745E0">
        <w:rPr>
          <w:rFonts w:ascii="Arial" w:hAnsi="Arial"/>
          <w:color w:val="000000" w:themeColor="text1" w:themeTint="FF" w:themeShade="FF"/>
          <w:sz w:val="20"/>
          <w:szCs w:val="20"/>
        </w:rPr>
        <w:t>bija</w:t>
      </w:r>
      <w:r w:rsidRPr="56A77605" w:rsidR="004C748C">
        <w:rPr>
          <w:rFonts w:ascii="Arial" w:hAnsi="Arial"/>
          <w:color w:val="000000" w:themeColor="text1" w:themeTint="FF" w:themeShade="FF"/>
          <w:sz w:val="20"/>
          <w:szCs w:val="20"/>
        </w:rPr>
        <w:t xml:space="preserve"> par</w:t>
      </w:r>
      <w:r w:rsidRPr="56A77605" w:rsidR="00B43DAE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7</w:t>
      </w:r>
      <w:r w:rsidRPr="56A77605" w:rsidR="00296D8D">
        <w:rPr>
          <w:rFonts w:ascii="Arial" w:hAnsi="Arial"/>
          <w:color w:val="000000" w:themeColor="text1" w:themeTint="FF" w:themeShade="FF"/>
          <w:sz w:val="20"/>
          <w:szCs w:val="20"/>
        </w:rPr>
        <w:t xml:space="preserve"> %</w:t>
      </w:r>
      <w:r w:rsidRPr="56A77605" w:rsidR="00D4397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E244B1">
        <w:rPr>
          <w:rFonts w:ascii="Arial" w:hAnsi="Arial"/>
          <w:color w:val="000000" w:themeColor="text1" w:themeTint="FF" w:themeShade="FF"/>
          <w:sz w:val="20"/>
          <w:szCs w:val="20"/>
        </w:rPr>
        <w:t>augstāka</w:t>
      </w:r>
      <w:r w:rsidRPr="56A77605" w:rsidR="009B3AAA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545EF3" w:rsidR="00EE793F" w:rsidP="009B3AAA" w:rsidRDefault="00EE793F" w14:paraId="5959FD6A" w14:textId="77777777">
      <w:pPr>
        <w:pStyle w:val="Standard"/>
        <w:rPr>
          <w:rFonts w:ascii="Arial" w:hAnsi="Arial" w:cs="Arial"/>
          <w:b/>
          <w:color w:val="4F81BD" w:themeColor="accent1"/>
          <w:sz w:val="20"/>
        </w:rPr>
      </w:pPr>
    </w:p>
    <w:p w:rsidR="56A77605" w:rsidP="56A77605" w:rsidRDefault="56A77605" w14:paraId="793FDC29" w14:textId="43F7C92B">
      <w:pPr>
        <w:pStyle w:val="Standard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D32114" w:rsidR="009B3AAA" w:rsidP="56A77605" w:rsidRDefault="009B3AAA" w14:paraId="233DDBB0" w14:textId="2DDA4BF8">
      <w:pPr>
        <w:pStyle w:val="Standard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1D5A52C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Rīgas centra j</w:t>
      </w: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auno projektu dzīvokļu</w:t>
      </w:r>
      <w:r w:rsidRPr="56A77605" w:rsidR="00384B0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cenu dinamika, EUR/m²</w:t>
      </w:r>
    </w:p>
    <w:p w:rsidRPr="00D32114" w:rsidR="007A4CBD" w:rsidP="009B3AAA" w:rsidRDefault="007A4CBD" w14:paraId="25C0241E" w14:textId="77777777">
      <w:pPr>
        <w:pStyle w:val="Standard"/>
        <w:rPr>
          <w:rFonts w:ascii="Arial" w:hAnsi="Arial" w:cs="Arial"/>
          <w:b/>
          <w:color w:val="000000" w:themeColor="text1"/>
          <w:sz w:val="20"/>
        </w:rPr>
      </w:pPr>
    </w:p>
    <w:p w:rsidRPr="00D32114" w:rsidR="009B3AAA" w:rsidP="56A77605" w:rsidRDefault="00D32114" w14:paraId="7551786F" w14:textId="733BA57D">
      <w:pPr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</w:pPr>
      <w:r w:rsidR="00D32114">
        <w:drawing>
          <wp:inline wp14:editId="70D8A9DB" wp14:anchorId="1299F18E">
            <wp:extent cx="5262113" cy="1179205"/>
            <wp:effectExtent l="0" t="0" r="0" b="1905"/>
            <wp:docPr id="511815652" name="Picture 4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344" cy="118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D32114" w:rsidR="009B3AAA" w:rsidP="56A77605" w:rsidRDefault="00D32114" w14:paraId="045460A9" w14:textId="38DD0EF6">
      <w:pPr>
        <w:rPr>
          <w:rFonts w:ascii="Arial" w:hAnsi="Arial"/>
          <w:b w:val="1"/>
          <w:bCs w:val="1"/>
          <w:color w:val="A6A6A6" w:themeColor="background1" w:themeTint="FF" w:themeShade="A6"/>
          <w:sz w:val="20"/>
          <w:szCs w:val="20"/>
        </w:rPr>
      </w:pPr>
      <w:r w:rsidRPr="56A77605" w:rsidR="009B3AAA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ARCO REAL ESTATE</w:t>
      </w:r>
    </w:p>
    <w:p w:rsidRPr="00545EF3" w:rsidR="009B3AAA" w:rsidP="009B3AAA" w:rsidRDefault="009B3AAA" w14:paraId="340CED9D" w14:textId="77777777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:rsidRPr="00355F6C" w:rsidR="00BF0202" w:rsidP="56A77605" w:rsidRDefault="009B3AAA" w14:paraId="18C58ED7" w14:textId="1ADE6F94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6A77605" w:rsidR="009B3AA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Rīgas centrā un tādos centram tuvos rajonos kā Ķīpsala un </w:t>
      </w:r>
      <w:r w:rsidRPr="56A77605" w:rsidR="009B3AAA">
        <w:rPr>
          <w:rFonts w:ascii="Arial" w:hAnsi="Arial" w:cs="Arial"/>
          <w:color w:val="000000" w:themeColor="text1" w:themeTint="FF" w:themeShade="FF"/>
          <w:sz w:val="20"/>
          <w:szCs w:val="20"/>
        </w:rPr>
        <w:t>Klīversala</w:t>
      </w:r>
      <w:r w:rsidRPr="56A77605" w:rsidR="009B3AA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20</w:t>
      </w:r>
      <w:r w:rsidRPr="56A77605" w:rsidR="00D5456B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5</w:t>
      </w:r>
      <w:r w:rsidRPr="56A77605" w:rsidR="009B3AAA">
        <w:rPr>
          <w:rFonts w:ascii="Arial" w:hAnsi="Arial" w:cs="Arial"/>
          <w:color w:val="000000" w:themeColor="text1" w:themeTint="FF" w:themeShade="FF"/>
          <w:sz w:val="20"/>
          <w:szCs w:val="20"/>
        </w:rPr>
        <w:t>. gad</w:t>
      </w:r>
      <w:r w:rsidRPr="56A77605" w:rsidR="00A5632D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ā </w:t>
      </w:r>
      <w:r w:rsidRPr="56A77605" w:rsidR="009B3AA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jauno projektu segmentā 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>novērots neliels darījumu skaita pieaugums</w:t>
      </w:r>
      <w:r w:rsidRPr="56A77605" w:rsidR="007B58AA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>Šogad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>notik</w:t>
      </w:r>
      <w:r w:rsidRPr="56A77605" w:rsidR="000F16ED">
        <w:rPr>
          <w:rFonts w:ascii="Arial" w:hAnsi="Arial" w:cs="Arial"/>
          <w:color w:val="000000" w:themeColor="text1" w:themeTint="FF" w:themeShade="FF"/>
          <w:sz w:val="20"/>
          <w:szCs w:val="20"/>
        </w:rPr>
        <w:t>a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par 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7</w:t>
      </w:r>
      <w:r w:rsidRPr="56A77605" w:rsidR="000F16ED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% 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>vairāk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darījum</w:t>
      </w:r>
      <w:r w:rsidRPr="56A77605" w:rsidR="000F16ED">
        <w:rPr>
          <w:rFonts w:ascii="Arial" w:hAnsi="Arial" w:cs="Arial"/>
          <w:color w:val="000000" w:themeColor="text1" w:themeTint="FF" w:themeShade="FF"/>
          <w:sz w:val="20"/>
          <w:szCs w:val="20"/>
        </w:rPr>
        <w:t>u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nekā </w:t>
      </w:r>
      <w:r w:rsidRPr="56A77605" w:rsidR="00A5632D">
        <w:rPr>
          <w:rFonts w:ascii="Arial" w:hAnsi="Arial" w:cs="Arial"/>
          <w:color w:val="000000" w:themeColor="text1" w:themeTint="FF" w:themeShade="FF"/>
          <w:sz w:val="20"/>
          <w:szCs w:val="20"/>
        </w:rPr>
        <w:t>202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4</w:t>
      </w:r>
      <w:r w:rsidRPr="56A77605" w:rsidR="00A5632D">
        <w:rPr>
          <w:rFonts w:ascii="Arial" w:hAnsi="Arial" w:cs="Arial"/>
          <w:color w:val="000000" w:themeColor="text1" w:themeTint="FF" w:themeShade="FF"/>
          <w:sz w:val="20"/>
          <w:szCs w:val="20"/>
        </w:rPr>
        <w:t>. gad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 2. pusgadā un par 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5</w:t>
      </w:r>
      <w:r w:rsidRPr="56A77605" w:rsidR="43B9D17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>% vairāk darījum</w:t>
      </w:r>
      <w:r w:rsidRPr="56A77605" w:rsidR="7D910DE3">
        <w:rPr>
          <w:rFonts w:ascii="Arial" w:hAnsi="Arial" w:cs="Arial"/>
          <w:color w:val="000000" w:themeColor="text1" w:themeTint="FF" w:themeShade="FF"/>
          <w:sz w:val="20"/>
          <w:szCs w:val="20"/>
        </w:rPr>
        <w:t>u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nekā 1</w:t>
      </w:r>
      <w:r w:rsidRPr="56A77605" w:rsidR="00D770B1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  <w:r w:rsidRPr="56A77605" w:rsidR="04D98C6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DC77C6">
        <w:rPr>
          <w:rFonts w:ascii="Arial" w:hAnsi="Arial" w:cs="Arial"/>
          <w:color w:val="000000" w:themeColor="text1" w:themeTint="FF" w:themeShade="FF"/>
          <w:sz w:val="20"/>
          <w:szCs w:val="20"/>
        </w:rPr>
        <w:t>pusgadā.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</w:p>
    <w:p w:rsidRPr="00545EF3" w:rsidR="00BF0202" w:rsidP="009B3AAA" w:rsidRDefault="00BF0202" w14:paraId="077C69EA" w14:textId="77777777">
      <w:pPr>
        <w:pStyle w:val="Standard"/>
        <w:jc w:val="both"/>
        <w:rPr>
          <w:rFonts w:ascii="Arial" w:hAnsi="Arial" w:cs="Arial"/>
          <w:bCs/>
          <w:color w:val="4F81BD" w:themeColor="accent1"/>
          <w:sz w:val="20"/>
        </w:rPr>
      </w:pPr>
    </w:p>
    <w:p w:rsidRPr="00355F6C" w:rsidR="00BF0202" w:rsidP="009B3AAA" w:rsidRDefault="00BF0202" w14:paraId="771D8842" w14:textId="4ACAC59B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  <w:r w:rsidRPr="00355F6C">
        <w:rPr>
          <w:rFonts w:ascii="Arial" w:hAnsi="Arial" w:cs="Arial"/>
          <w:b/>
          <w:color w:val="000000" w:themeColor="text1"/>
          <w:sz w:val="20"/>
        </w:rPr>
        <w:t>Rīgas centra jauno projektu dzīvokļu darījumu skaita dinamika</w:t>
      </w:r>
    </w:p>
    <w:p w:rsidRPr="00355F6C" w:rsidR="00DD514A" w:rsidP="009B3AAA" w:rsidRDefault="00DD514A" w14:paraId="3B5374E2" w14:textId="77777777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:rsidRPr="00355F6C" w:rsidR="00BF0202" w:rsidP="009B3AAA" w:rsidRDefault="00355F6C" w14:paraId="658AF450" w14:textId="3F9CD3DA">
      <w:pPr>
        <w:pStyle w:val="Standard"/>
        <w:jc w:val="both"/>
        <w:rPr>
          <w:rFonts w:ascii="Arial" w:hAnsi="Arial" w:cs="Arial"/>
          <w:bCs/>
          <w:color w:val="000000" w:themeColor="text1"/>
          <w:sz w:val="20"/>
        </w:rPr>
      </w:pPr>
      <w:r w:rsidR="00355F6C">
        <w:drawing>
          <wp:inline wp14:editId="60AF5D0F" wp14:anchorId="6D326B61">
            <wp:extent cx="4603115" cy="2670175"/>
            <wp:effectExtent l="0" t="0" r="6985" b="0"/>
            <wp:docPr id="118107217" name="Picture 2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6A77605" w:rsidP="56A77605" w:rsidRDefault="56A77605" w14:paraId="4992B35C" w14:textId="1180D99B">
      <w:pPr>
        <w:pStyle w:val="Standard"/>
        <w:jc w:val="both"/>
        <w:rPr>
          <w:rFonts w:ascii="Arial" w:hAnsi="Arial" w:cs="Arial"/>
          <w:i w:val="1"/>
          <w:iCs w:val="1"/>
          <w:color w:val="000000" w:themeColor="text1" w:themeTint="FF" w:themeShade="FF"/>
          <w:sz w:val="16"/>
          <w:szCs w:val="16"/>
        </w:rPr>
      </w:pPr>
    </w:p>
    <w:p w:rsidRPr="00355F6C" w:rsidR="00BF0202" w:rsidP="56A77605" w:rsidRDefault="00BF0202" w14:paraId="76624F5E" w14:textId="45989017">
      <w:pPr>
        <w:pStyle w:val="Standard"/>
        <w:jc w:val="both"/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BF0202"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="56A77605" w:rsidP="56A77605" w:rsidRDefault="56A77605" w14:paraId="08D3F237" w14:textId="4078CC9D">
      <w:pPr>
        <w:pStyle w:val="Standard"/>
        <w:jc w:val="both"/>
        <w:rPr>
          <w:rFonts w:ascii="Arial" w:hAnsi="Arial" w:cs="Arial"/>
          <w:color w:val="000000" w:themeColor="text1" w:themeTint="FF" w:themeShade="FF"/>
          <w:sz w:val="16"/>
          <w:szCs w:val="16"/>
        </w:rPr>
      </w:pPr>
    </w:p>
    <w:p w:rsidRPr="00355F6C" w:rsidR="00DD514A" w:rsidP="56A77605" w:rsidRDefault="00DC77C6" w14:paraId="24B77E2B" w14:textId="00F8DDF9">
      <w:pPr>
        <w:pStyle w:val="Standard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56A77605" w:rsidR="00DC77C6">
        <w:rPr>
          <w:rFonts w:ascii="Arial" w:hAnsi="Arial" w:cs="Arial"/>
          <w:color w:val="000000" w:themeColor="text1" w:themeTint="FF" w:themeShade="FF"/>
          <w:sz w:val="16"/>
          <w:szCs w:val="16"/>
        </w:rPr>
        <w:t>*</w:t>
      </w:r>
      <w:r w:rsidRPr="56A77605" w:rsidR="1267B5CE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56A77605" w:rsidR="00DC77C6">
        <w:rPr>
          <w:rFonts w:ascii="Arial" w:hAnsi="Arial" w:cs="Arial"/>
          <w:color w:val="000000" w:themeColor="text1" w:themeTint="FF" w:themeShade="FF"/>
          <w:sz w:val="16"/>
          <w:szCs w:val="16"/>
        </w:rPr>
        <w:t>202</w:t>
      </w:r>
      <w:r w:rsidRPr="56A77605" w:rsidR="00355F6C">
        <w:rPr>
          <w:rFonts w:ascii="Arial" w:hAnsi="Arial" w:cs="Arial"/>
          <w:color w:val="000000" w:themeColor="text1" w:themeTint="FF" w:themeShade="FF"/>
          <w:sz w:val="16"/>
          <w:szCs w:val="16"/>
        </w:rPr>
        <w:t>5</w:t>
      </w:r>
      <w:r w:rsidRPr="56A77605" w:rsidR="00DC77C6">
        <w:rPr>
          <w:rFonts w:ascii="Arial" w:hAnsi="Arial" w:cs="Arial"/>
          <w:color w:val="000000" w:themeColor="text1" w:themeTint="FF" w:themeShade="FF"/>
          <w:sz w:val="16"/>
          <w:szCs w:val="16"/>
        </w:rPr>
        <w:t>. gada 1.</w:t>
      </w:r>
      <w:r w:rsidRPr="56A77605" w:rsidR="464C5BDA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56A77605" w:rsidR="00DC77C6">
        <w:rPr>
          <w:rFonts w:ascii="Arial" w:hAnsi="Arial" w:cs="Arial"/>
          <w:color w:val="000000" w:themeColor="text1" w:themeTint="FF" w:themeShade="FF"/>
          <w:sz w:val="16"/>
          <w:szCs w:val="16"/>
        </w:rPr>
        <w:t>pusgads</w:t>
      </w:r>
    </w:p>
    <w:p w:rsidRPr="00545EF3" w:rsidR="00DC77C6" w:rsidP="009B3AAA" w:rsidRDefault="00DC77C6" w14:paraId="0C45A667" w14:textId="77777777">
      <w:pPr>
        <w:pStyle w:val="Standard"/>
        <w:jc w:val="both"/>
        <w:rPr>
          <w:rFonts w:ascii="Arial" w:hAnsi="Arial" w:cs="Arial"/>
          <w:bCs/>
          <w:color w:val="4F81BD" w:themeColor="accent1"/>
          <w:sz w:val="20"/>
        </w:rPr>
      </w:pPr>
    </w:p>
    <w:p w:rsidRPr="00355F6C" w:rsidR="009B3AAA" w:rsidP="56A77605" w:rsidRDefault="002C2A3A" w14:paraId="6F047F0B" w14:textId="68F22C85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>Darījumu skaita ziņā 202</w:t>
      </w:r>
      <w:r w:rsidRPr="56A77605" w:rsidR="00C96959">
        <w:rPr>
          <w:rFonts w:ascii="Arial" w:hAnsi="Arial" w:cs="Arial"/>
          <w:color w:val="000000" w:themeColor="text1" w:themeTint="FF" w:themeShade="FF"/>
          <w:sz w:val="20"/>
          <w:szCs w:val="20"/>
        </w:rPr>
        <w:t>5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>. gadā bagātākais bija 2</w:t>
      </w:r>
      <w:r w:rsidRPr="56A77605" w:rsidR="001733B6">
        <w:rPr>
          <w:rFonts w:ascii="Arial" w:hAnsi="Arial" w:cs="Arial"/>
          <w:color w:val="000000" w:themeColor="text1" w:themeTint="FF" w:themeShade="FF"/>
          <w:sz w:val="20"/>
          <w:szCs w:val="20"/>
        </w:rPr>
        <w:t>. ceturksn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>is, kad</w:t>
      </w:r>
      <w:r w:rsidRPr="56A77605" w:rsidR="0060724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7289032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Rīgas centra jaunajos projektos </w:t>
      </w:r>
      <w:r w:rsidRPr="56A77605" w:rsidR="00607249">
        <w:rPr>
          <w:rFonts w:ascii="Arial" w:hAnsi="Arial" w:cs="Arial"/>
          <w:color w:val="000000" w:themeColor="text1" w:themeTint="FF" w:themeShade="FF"/>
          <w:sz w:val="20"/>
          <w:szCs w:val="20"/>
        </w:rPr>
        <w:t>notik</w:t>
      </w:r>
      <w:r w:rsidRPr="56A77605" w:rsidR="000806C7">
        <w:rPr>
          <w:rFonts w:ascii="Arial" w:hAnsi="Arial" w:cs="Arial"/>
          <w:color w:val="000000" w:themeColor="text1" w:themeTint="FF" w:themeShade="FF"/>
          <w:sz w:val="20"/>
          <w:szCs w:val="20"/>
        </w:rPr>
        <w:t>a</w:t>
      </w:r>
      <w:r w:rsidRPr="56A77605" w:rsidR="0060724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106</w:t>
      </w:r>
      <w:r w:rsidRPr="56A77605" w:rsidR="0060724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darījumi</w:t>
      </w:r>
      <w:r w:rsidRPr="56A77605" w:rsidR="00607249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  <w:r w:rsidRPr="56A77605" w:rsidR="001733B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3C57D1">
        <w:rPr>
          <w:rFonts w:ascii="Arial" w:hAnsi="Arial" w:cs="Arial"/>
          <w:color w:val="000000" w:themeColor="text1" w:themeTint="FF" w:themeShade="FF"/>
          <w:sz w:val="20"/>
          <w:szCs w:val="20"/>
        </w:rPr>
        <w:t>M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>azāk darījum</w:t>
      </w:r>
      <w:r w:rsidRPr="56A77605" w:rsidR="3FD74507">
        <w:rPr>
          <w:rFonts w:ascii="Arial" w:hAnsi="Arial" w:cs="Arial"/>
          <w:color w:val="000000" w:themeColor="text1" w:themeTint="FF" w:themeShade="FF"/>
          <w:sz w:val="20"/>
          <w:szCs w:val="20"/>
        </w:rPr>
        <w:t>u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tika reģistrēt</w:t>
      </w:r>
      <w:r w:rsidRPr="56A77605" w:rsidR="4E5C4AC3">
        <w:rPr>
          <w:rFonts w:ascii="Arial" w:hAnsi="Arial" w:cs="Arial"/>
          <w:color w:val="000000" w:themeColor="text1" w:themeTint="FF" w:themeShade="FF"/>
          <w:sz w:val="20"/>
          <w:szCs w:val="20"/>
        </w:rPr>
        <w:t>s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6A77605" w:rsidR="007E2F31">
        <w:rPr>
          <w:rFonts w:ascii="Arial" w:hAnsi="Arial" w:cs="Arial"/>
          <w:color w:val="000000" w:themeColor="text1" w:themeTint="FF" w:themeShade="FF"/>
          <w:sz w:val="20"/>
          <w:szCs w:val="20"/>
        </w:rPr>
        <w:t>1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. ceturksnī, </w:t>
      </w:r>
      <w:r w:rsidRPr="56A77605" w:rsidR="00355F6C">
        <w:rPr>
          <w:rFonts w:ascii="Arial" w:hAnsi="Arial" w:cs="Arial"/>
          <w:color w:val="000000" w:themeColor="text1" w:themeTint="FF" w:themeShade="FF"/>
          <w:sz w:val="20"/>
          <w:szCs w:val="20"/>
        </w:rPr>
        <w:t>bet zems darījumu skaits gada 1. ceturksnim bija raksturīgs arī iepriekšējos gados</w:t>
      </w:r>
      <w:r w:rsidRPr="56A77605" w:rsidR="002C2A3A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Pr="00545EF3" w:rsidR="009B3AAA" w:rsidP="009B3AAA" w:rsidRDefault="009B3AAA" w14:paraId="1A8AAF20" w14:textId="6E5C86B6">
      <w:pPr>
        <w:pStyle w:val="Standard"/>
        <w:jc w:val="both"/>
        <w:rPr>
          <w:rFonts w:ascii="Arial" w:hAnsi="Arial" w:cs="Arial"/>
          <w:color w:val="4F81BD" w:themeColor="accent1"/>
        </w:rPr>
      </w:pPr>
    </w:p>
    <w:p w:rsidRPr="000C4BDE" w:rsidR="009B3AAA" w:rsidP="56A77605" w:rsidRDefault="009B3AAA" w14:paraId="222EA369" w14:textId="0A6ADD29">
      <w:pPr>
        <w:pStyle w:val="Standard"/>
        <w:jc w:val="both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0C4BDE" w:rsidR="009B3AAA" w:rsidP="56A77605" w:rsidRDefault="009B3AAA" w14:paraId="3B0A4F27" w14:textId="27D877AC">
      <w:pPr/>
      <w:r>
        <w:br w:type="page"/>
      </w:r>
    </w:p>
    <w:p w:rsidRPr="000C4BDE" w:rsidR="009B3AAA" w:rsidP="56A77605" w:rsidRDefault="009B3AAA" w14:paraId="556D2847" w14:textId="3C3BB5C0">
      <w:pPr>
        <w:pStyle w:val="Standard"/>
        <w:jc w:val="both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009B3AA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Rīgas centra jauno projektu dzīvokļu darījumu skaita dinamika</w:t>
      </w:r>
    </w:p>
    <w:p w:rsidRPr="00545EF3" w:rsidR="00B34E0E" w:rsidP="009B3AAA" w:rsidRDefault="00B34E0E" w14:paraId="32029881" w14:textId="77777777">
      <w:pPr>
        <w:pStyle w:val="Standard"/>
        <w:jc w:val="both"/>
        <w:rPr>
          <w:rFonts w:ascii="Arial" w:hAnsi="Arial" w:cs="Arial"/>
          <w:b/>
          <w:bCs/>
          <w:color w:val="4F81BD" w:themeColor="accent1"/>
          <w:sz w:val="20"/>
        </w:rPr>
      </w:pPr>
    </w:p>
    <w:p w:rsidRPr="00545EF3" w:rsidR="009B3AAA" w:rsidP="009B3AAA" w:rsidRDefault="000C4BDE" w14:paraId="57AF1AD6" w14:textId="195CBA12">
      <w:pPr>
        <w:jc w:val="both"/>
        <w:rPr>
          <w:rFonts w:ascii="Arial" w:hAnsi="Arial"/>
          <w:b/>
          <w:color w:val="4F81BD" w:themeColor="accent1"/>
          <w:sz w:val="20"/>
        </w:rPr>
      </w:pPr>
      <w:r>
        <w:rPr>
          <w:rFonts w:ascii="Arial" w:hAnsi="Arial"/>
          <w:b/>
          <w:noProof/>
          <w:color w:val="4F81BD" w:themeColor="accent1"/>
          <w:sz w:val="20"/>
        </w:rPr>
        <w:drawing>
          <wp:inline distT="0" distB="0" distL="0" distR="0" wp14:anchorId="18080BDB" wp14:editId="420FFC98">
            <wp:extent cx="5252085" cy="1693996"/>
            <wp:effectExtent l="0" t="0" r="5715" b="1905"/>
            <wp:docPr id="18533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35" cy="1707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0C4BDE" w:rsidR="009B3AAA" w:rsidP="56A77605" w:rsidRDefault="009B3AAA" w14:paraId="73A564EC" w14:textId="77777777" w14:noSpellErr="1">
      <w:pPr>
        <w:pStyle w:val="Standard"/>
        <w:jc w:val="both"/>
        <w:rPr>
          <w:rFonts w:ascii="Arial" w:hAnsi="Arial" w:cs="Arial"/>
          <w:i w:val="1"/>
          <w:iCs w:val="1"/>
          <w:color w:val="000000" w:themeColor="text1"/>
          <w:sz w:val="16"/>
          <w:szCs w:val="16"/>
        </w:rPr>
      </w:pPr>
      <w:r w:rsidRPr="56A77605" w:rsidR="009B3AAA"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45EF3" w:rsidR="009B3AAA" w:rsidP="009B3AAA" w:rsidRDefault="009B3AAA" w14:paraId="2B1DA221" w14:textId="77777777">
      <w:pPr>
        <w:pStyle w:val="Standard"/>
        <w:jc w:val="both"/>
        <w:rPr>
          <w:rFonts w:ascii="Arial" w:hAnsi="Arial" w:cs="Arial"/>
          <w:i/>
          <w:color w:val="4F81BD" w:themeColor="accent1"/>
          <w:sz w:val="16"/>
          <w:szCs w:val="16"/>
        </w:rPr>
      </w:pPr>
    </w:p>
    <w:p w:rsidRPr="00901E37" w:rsidR="00FD4CC2" w:rsidP="56A77605" w:rsidRDefault="00DC2898" w14:paraId="30C544B7" w14:textId="6C173BBF">
      <w:pPr>
        <w:jc w:val="both"/>
        <w:rPr>
          <w:rFonts w:ascii="Arial" w:hAnsi="Arial"/>
          <w:sz w:val="20"/>
          <w:szCs w:val="20"/>
        </w:rPr>
      </w:pPr>
      <w:r w:rsidRPr="56A77605" w:rsidR="00DC2898">
        <w:rPr>
          <w:rFonts w:ascii="Arial" w:hAnsi="Arial"/>
          <w:sz w:val="20"/>
          <w:szCs w:val="20"/>
        </w:rPr>
        <w:t>202</w:t>
      </w:r>
      <w:r w:rsidRPr="56A77605" w:rsidR="00C96959">
        <w:rPr>
          <w:rFonts w:ascii="Arial" w:hAnsi="Arial"/>
          <w:sz w:val="20"/>
          <w:szCs w:val="20"/>
        </w:rPr>
        <w:t>5</w:t>
      </w:r>
      <w:r w:rsidRPr="56A77605" w:rsidR="00DC2898">
        <w:rPr>
          <w:rFonts w:ascii="Arial" w:hAnsi="Arial"/>
          <w:sz w:val="20"/>
          <w:szCs w:val="20"/>
        </w:rPr>
        <w:t>. gad</w:t>
      </w:r>
      <w:r w:rsidRPr="56A77605" w:rsidR="00F45997">
        <w:rPr>
          <w:rFonts w:ascii="Arial" w:hAnsi="Arial"/>
          <w:sz w:val="20"/>
          <w:szCs w:val="20"/>
        </w:rPr>
        <w:t>ā joprojām</w:t>
      </w:r>
      <w:r w:rsidRPr="56A77605" w:rsidR="006B280E">
        <w:rPr>
          <w:rFonts w:ascii="Arial" w:hAnsi="Arial"/>
          <w:sz w:val="20"/>
          <w:szCs w:val="20"/>
        </w:rPr>
        <w:t xml:space="preserve"> </w:t>
      </w:r>
      <w:r w:rsidRPr="56A77605" w:rsidR="10031080">
        <w:rPr>
          <w:rFonts w:ascii="Arial" w:hAnsi="Arial"/>
          <w:sz w:val="20"/>
          <w:szCs w:val="20"/>
        </w:rPr>
        <w:t>tika novēroti dzīv</w:t>
      </w:r>
      <w:r w:rsidRPr="56A77605" w:rsidR="00F45997">
        <w:rPr>
          <w:rFonts w:ascii="Arial" w:hAnsi="Arial"/>
          <w:sz w:val="20"/>
          <w:szCs w:val="20"/>
        </w:rPr>
        <w:t>okļu darījumi</w:t>
      </w:r>
      <w:r w:rsidRPr="56A77605" w:rsidR="00901E37">
        <w:rPr>
          <w:rFonts w:ascii="Arial" w:hAnsi="Arial"/>
          <w:sz w:val="20"/>
          <w:szCs w:val="20"/>
        </w:rPr>
        <w:t xml:space="preserve">, kas </w:t>
      </w:r>
      <w:r w:rsidRPr="56A77605" w:rsidR="00275B8C">
        <w:rPr>
          <w:rFonts w:ascii="Arial" w:hAnsi="Arial"/>
          <w:sz w:val="20"/>
          <w:szCs w:val="20"/>
        </w:rPr>
        <w:t xml:space="preserve">reģistrēti par darījumu summu </w:t>
      </w:r>
      <w:r w:rsidRPr="56A77605" w:rsidR="006B280E">
        <w:rPr>
          <w:rFonts w:ascii="Arial" w:hAnsi="Arial"/>
          <w:sz w:val="20"/>
          <w:szCs w:val="20"/>
        </w:rPr>
        <w:t>zem 1</w:t>
      </w:r>
      <w:r w:rsidRPr="56A77605" w:rsidR="00FD4CC2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4</w:t>
      </w:r>
      <w:r w:rsidRPr="56A77605" w:rsidR="006B280E">
        <w:rPr>
          <w:rFonts w:ascii="Arial" w:hAnsi="Arial"/>
          <w:sz w:val="20"/>
          <w:szCs w:val="20"/>
        </w:rPr>
        <w:t>00 EUR/m²</w:t>
      </w:r>
      <w:r w:rsidRPr="56A77605" w:rsidR="009A3D5C">
        <w:rPr>
          <w:rFonts w:ascii="Arial" w:hAnsi="Arial"/>
          <w:sz w:val="20"/>
          <w:szCs w:val="20"/>
        </w:rPr>
        <w:t xml:space="preserve"> (</w:t>
      </w:r>
      <w:r w:rsidRPr="56A77605" w:rsidR="00901E37">
        <w:rPr>
          <w:rFonts w:ascii="Arial" w:hAnsi="Arial"/>
          <w:sz w:val="20"/>
          <w:szCs w:val="20"/>
        </w:rPr>
        <w:t>10</w:t>
      </w:r>
      <w:r w:rsidRPr="56A77605" w:rsidR="009A3D5C">
        <w:rPr>
          <w:rFonts w:ascii="Arial" w:hAnsi="Arial"/>
          <w:sz w:val="20"/>
          <w:szCs w:val="20"/>
        </w:rPr>
        <w:t xml:space="preserve"> % no kopējā skaita)</w:t>
      </w:r>
      <w:r w:rsidRPr="56A77605" w:rsidR="006B280E">
        <w:rPr>
          <w:rFonts w:ascii="Arial" w:hAnsi="Arial"/>
          <w:sz w:val="20"/>
          <w:szCs w:val="20"/>
        </w:rPr>
        <w:t>, kas nav Rīgas centram raksturīga cena</w:t>
      </w:r>
      <w:r w:rsidRPr="56A77605" w:rsidR="00FD4CC2">
        <w:rPr>
          <w:rFonts w:ascii="Arial" w:hAnsi="Arial"/>
          <w:sz w:val="20"/>
          <w:szCs w:val="20"/>
        </w:rPr>
        <w:t xml:space="preserve">. Visticamāk, </w:t>
      </w:r>
      <w:r w:rsidRPr="56A77605" w:rsidR="006B280E">
        <w:rPr>
          <w:rFonts w:ascii="Arial" w:hAnsi="Arial"/>
          <w:sz w:val="20"/>
          <w:szCs w:val="20"/>
        </w:rPr>
        <w:t>šajos darījumos lielākoties neti</w:t>
      </w:r>
      <w:r w:rsidRPr="56A77605" w:rsidR="00FD4CC2">
        <w:rPr>
          <w:rFonts w:ascii="Arial" w:hAnsi="Arial"/>
          <w:sz w:val="20"/>
          <w:szCs w:val="20"/>
        </w:rPr>
        <w:t xml:space="preserve">ka </w:t>
      </w:r>
      <w:r w:rsidRPr="56A77605" w:rsidR="006B280E">
        <w:rPr>
          <w:rFonts w:ascii="Arial" w:hAnsi="Arial"/>
          <w:sz w:val="20"/>
          <w:szCs w:val="20"/>
        </w:rPr>
        <w:t xml:space="preserve">atspoguļota darījuma </w:t>
      </w:r>
      <w:r w:rsidRPr="56A77605" w:rsidR="00FD4CC2">
        <w:rPr>
          <w:rFonts w:ascii="Arial" w:hAnsi="Arial"/>
          <w:sz w:val="20"/>
          <w:szCs w:val="20"/>
        </w:rPr>
        <w:t xml:space="preserve">kopējā </w:t>
      </w:r>
      <w:r w:rsidRPr="56A77605" w:rsidR="006B280E">
        <w:rPr>
          <w:rFonts w:ascii="Arial" w:hAnsi="Arial"/>
          <w:sz w:val="20"/>
          <w:szCs w:val="20"/>
        </w:rPr>
        <w:t>summa.</w:t>
      </w:r>
      <w:r w:rsidRPr="56A77605" w:rsidR="00DC2898">
        <w:rPr>
          <w:rFonts w:ascii="Arial" w:hAnsi="Arial"/>
          <w:sz w:val="20"/>
          <w:szCs w:val="20"/>
        </w:rPr>
        <w:t xml:space="preserve"> </w:t>
      </w:r>
      <w:r w:rsidRPr="56A77605" w:rsidR="291A3CF8">
        <w:rPr>
          <w:rFonts w:ascii="Arial" w:hAnsi="Arial"/>
          <w:sz w:val="20"/>
          <w:szCs w:val="20"/>
        </w:rPr>
        <w:t>Jāpiebilst, ka š</w:t>
      </w:r>
      <w:r w:rsidRPr="56A77605" w:rsidR="00901E37">
        <w:rPr>
          <w:rFonts w:ascii="Arial" w:hAnsi="Arial"/>
          <w:sz w:val="20"/>
          <w:szCs w:val="20"/>
        </w:rPr>
        <w:t>o</w:t>
      </w:r>
      <w:r w:rsidRPr="56A77605" w:rsidR="00DC2898">
        <w:rPr>
          <w:rFonts w:ascii="Arial" w:hAnsi="Arial"/>
          <w:sz w:val="20"/>
          <w:szCs w:val="20"/>
        </w:rPr>
        <w:t xml:space="preserve"> darījumu īpatsvar</w:t>
      </w:r>
      <w:r w:rsidRPr="56A77605" w:rsidR="00BC4DF4">
        <w:rPr>
          <w:rFonts w:ascii="Arial" w:hAnsi="Arial"/>
          <w:sz w:val="20"/>
          <w:szCs w:val="20"/>
        </w:rPr>
        <w:t>s</w:t>
      </w:r>
      <w:r w:rsidRPr="56A77605" w:rsidR="741DBA95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līdzīgs kā iepriekšējā gadā</w:t>
      </w:r>
      <w:r w:rsidRPr="56A77605" w:rsidR="00DC2898">
        <w:rPr>
          <w:rFonts w:ascii="Arial" w:hAnsi="Arial"/>
          <w:sz w:val="20"/>
          <w:szCs w:val="20"/>
        </w:rPr>
        <w:t xml:space="preserve"> (202</w:t>
      </w:r>
      <w:r w:rsidRPr="56A77605" w:rsidR="00901E37">
        <w:rPr>
          <w:rFonts w:ascii="Arial" w:hAnsi="Arial"/>
          <w:sz w:val="20"/>
          <w:szCs w:val="20"/>
        </w:rPr>
        <w:t>4</w:t>
      </w:r>
      <w:r w:rsidRPr="56A77605" w:rsidR="00DC2898">
        <w:rPr>
          <w:rFonts w:ascii="Arial" w:hAnsi="Arial"/>
          <w:sz w:val="20"/>
          <w:szCs w:val="20"/>
        </w:rPr>
        <w:t xml:space="preserve">. gadā bija </w:t>
      </w:r>
      <w:r w:rsidRPr="56A77605" w:rsidR="00275B8C">
        <w:rPr>
          <w:rFonts w:ascii="Arial" w:hAnsi="Arial"/>
          <w:sz w:val="20"/>
          <w:szCs w:val="20"/>
        </w:rPr>
        <w:t>8</w:t>
      </w:r>
      <w:r w:rsidRPr="56A77605" w:rsidR="00DC2898">
        <w:rPr>
          <w:rFonts w:ascii="Arial" w:hAnsi="Arial"/>
          <w:sz w:val="20"/>
          <w:szCs w:val="20"/>
        </w:rPr>
        <w:t xml:space="preserve"> %</w:t>
      </w:r>
      <w:r w:rsidRPr="56A77605" w:rsidR="00901E37">
        <w:rPr>
          <w:rFonts w:ascii="Arial" w:hAnsi="Arial"/>
          <w:sz w:val="20"/>
          <w:szCs w:val="20"/>
        </w:rPr>
        <w:t xml:space="preserve"> no darījumu kopskaita</w:t>
      </w:r>
      <w:r w:rsidRPr="56A77605" w:rsidR="00DC2898">
        <w:rPr>
          <w:rFonts w:ascii="Arial" w:hAnsi="Arial"/>
          <w:sz w:val="20"/>
          <w:szCs w:val="20"/>
        </w:rPr>
        <w:t>).</w:t>
      </w:r>
      <w:r w:rsidRPr="56A77605" w:rsidR="006B280E">
        <w:rPr>
          <w:rFonts w:ascii="Arial" w:hAnsi="Arial"/>
          <w:sz w:val="20"/>
          <w:szCs w:val="20"/>
        </w:rPr>
        <w:t xml:space="preserve"> </w:t>
      </w:r>
    </w:p>
    <w:p w:rsidRPr="00607433" w:rsidR="00E313EC" w:rsidP="56A77605" w:rsidRDefault="009B3AAA" w14:paraId="08C7D669" w14:textId="42D869F8">
      <w:pPr>
        <w:jc w:val="both"/>
        <w:rPr>
          <w:rFonts w:ascii="Arial" w:hAnsi="Arial"/>
          <w:sz w:val="20"/>
          <w:szCs w:val="20"/>
        </w:rPr>
      </w:pPr>
      <w:r w:rsidRPr="56A77605" w:rsidR="009B3AAA">
        <w:rPr>
          <w:rFonts w:ascii="Arial" w:hAnsi="Arial"/>
          <w:sz w:val="20"/>
          <w:szCs w:val="20"/>
        </w:rPr>
        <w:t xml:space="preserve">Rīgas centra jauno projektu cenu raksturīgais diapazons </w:t>
      </w:r>
      <w:r w:rsidRPr="56A77605" w:rsidR="00F45997">
        <w:rPr>
          <w:rFonts w:ascii="Arial" w:hAnsi="Arial"/>
          <w:sz w:val="20"/>
          <w:szCs w:val="20"/>
        </w:rPr>
        <w:t>202</w:t>
      </w:r>
      <w:r w:rsidRPr="56A77605" w:rsidR="00901E37">
        <w:rPr>
          <w:rFonts w:ascii="Arial" w:hAnsi="Arial"/>
          <w:sz w:val="20"/>
          <w:szCs w:val="20"/>
        </w:rPr>
        <w:t>5</w:t>
      </w:r>
      <w:r w:rsidRPr="56A77605" w:rsidR="00F45997">
        <w:rPr>
          <w:rFonts w:ascii="Arial" w:hAnsi="Arial"/>
          <w:sz w:val="20"/>
          <w:szCs w:val="20"/>
        </w:rPr>
        <w:t>. gadā</w:t>
      </w:r>
      <w:r w:rsidRPr="56A77605" w:rsidR="009B3AAA">
        <w:rPr>
          <w:rFonts w:ascii="Arial" w:hAnsi="Arial"/>
          <w:sz w:val="20"/>
          <w:szCs w:val="20"/>
        </w:rPr>
        <w:t xml:space="preserve"> </w:t>
      </w:r>
      <w:r w:rsidRPr="56A77605" w:rsidR="40743ECA">
        <w:rPr>
          <w:rFonts w:ascii="Arial" w:hAnsi="Arial"/>
          <w:sz w:val="20"/>
          <w:szCs w:val="20"/>
        </w:rPr>
        <w:t xml:space="preserve">svārstījās </w:t>
      </w:r>
      <w:r w:rsidRPr="56A77605" w:rsidR="009B3AAA">
        <w:rPr>
          <w:rFonts w:ascii="Arial" w:hAnsi="Arial"/>
          <w:sz w:val="20"/>
          <w:szCs w:val="20"/>
        </w:rPr>
        <w:t xml:space="preserve">no 1 </w:t>
      </w:r>
      <w:r w:rsidRPr="56A77605" w:rsidR="00275B8C">
        <w:rPr>
          <w:rFonts w:ascii="Arial" w:hAnsi="Arial"/>
          <w:sz w:val="20"/>
          <w:szCs w:val="20"/>
        </w:rPr>
        <w:t>8</w:t>
      </w:r>
      <w:r w:rsidRPr="56A77605" w:rsidR="009B3AAA">
        <w:rPr>
          <w:rFonts w:ascii="Arial" w:hAnsi="Arial"/>
          <w:sz w:val="20"/>
          <w:szCs w:val="20"/>
        </w:rPr>
        <w:t xml:space="preserve">00 līdz </w:t>
      </w:r>
      <w:r w:rsidRPr="56A77605" w:rsidR="00275B8C">
        <w:rPr>
          <w:rFonts w:ascii="Arial" w:hAnsi="Arial"/>
          <w:sz w:val="20"/>
          <w:szCs w:val="20"/>
        </w:rPr>
        <w:t>3 0</w:t>
      </w:r>
      <w:r w:rsidRPr="56A77605" w:rsidR="00513DF9">
        <w:rPr>
          <w:rFonts w:ascii="Arial" w:hAnsi="Arial"/>
          <w:sz w:val="20"/>
          <w:szCs w:val="20"/>
        </w:rPr>
        <w:t>00 EUR/m². Rīgas centram raksturīgākajā</w:t>
      </w:r>
      <w:r w:rsidRPr="56A77605" w:rsidR="009B3AAA">
        <w:rPr>
          <w:rFonts w:ascii="Arial" w:hAnsi="Arial"/>
          <w:sz w:val="20"/>
          <w:szCs w:val="20"/>
        </w:rPr>
        <w:t xml:space="preserve"> cenu diapazonā notika </w:t>
      </w:r>
      <w:r w:rsidRPr="56A77605" w:rsidR="00275B8C">
        <w:rPr>
          <w:rFonts w:ascii="Arial" w:hAnsi="Arial"/>
          <w:sz w:val="20"/>
          <w:szCs w:val="20"/>
        </w:rPr>
        <w:t>vairāk nekā</w:t>
      </w:r>
      <w:r w:rsidRPr="56A77605" w:rsidR="00947847">
        <w:rPr>
          <w:rFonts w:ascii="Arial" w:hAnsi="Arial"/>
          <w:sz w:val="20"/>
          <w:szCs w:val="20"/>
        </w:rPr>
        <w:t xml:space="preserve"> puse</w:t>
      </w:r>
      <w:r w:rsidRPr="56A77605" w:rsidR="00D67191">
        <w:rPr>
          <w:rFonts w:ascii="Arial" w:hAnsi="Arial"/>
          <w:sz w:val="20"/>
          <w:szCs w:val="20"/>
        </w:rPr>
        <w:t xml:space="preserve"> jeb </w:t>
      </w:r>
      <w:r w:rsidRPr="56A77605" w:rsidR="00275B8C">
        <w:rPr>
          <w:rFonts w:ascii="Arial" w:hAnsi="Arial"/>
          <w:sz w:val="20"/>
          <w:szCs w:val="20"/>
        </w:rPr>
        <w:t>5</w:t>
      </w:r>
      <w:r w:rsidRPr="56A77605" w:rsidR="00901E37">
        <w:rPr>
          <w:rFonts w:ascii="Arial" w:hAnsi="Arial"/>
          <w:sz w:val="20"/>
          <w:szCs w:val="20"/>
        </w:rPr>
        <w:t>5</w:t>
      </w:r>
      <w:r w:rsidRPr="56A77605" w:rsidR="00513DF9">
        <w:rPr>
          <w:rFonts w:ascii="Arial" w:hAnsi="Arial"/>
          <w:sz w:val="20"/>
          <w:szCs w:val="20"/>
        </w:rPr>
        <w:t xml:space="preserve"> %</w:t>
      </w:r>
      <w:r w:rsidRPr="56A77605" w:rsidR="009B3AAA">
        <w:rPr>
          <w:rFonts w:ascii="Arial" w:hAnsi="Arial"/>
          <w:sz w:val="20"/>
          <w:szCs w:val="20"/>
        </w:rPr>
        <w:t xml:space="preserve"> darījumu. </w:t>
      </w:r>
      <w:r w:rsidRPr="56A77605" w:rsidR="00E313EC">
        <w:rPr>
          <w:rFonts w:ascii="Arial" w:hAnsi="Arial"/>
          <w:sz w:val="20"/>
          <w:szCs w:val="20"/>
        </w:rPr>
        <w:t>202</w:t>
      </w:r>
      <w:r w:rsidRPr="56A77605" w:rsidR="00901E37">
        <w:rPr>
          <w:rFonts w:ascii="Arial" w:hAnsi="Arial"/>
          <w:sz w:val="20"/>
          <w:szCs w:val="20"/>
        </w:rPr>
        <w:t>5</w:t>
      </w:r>
      <w:r w:rsidRPr="56A77605" w:rsidR="00E313EC">
        <w:rPr>
          <w:rFonts w:ascii="Arial" w:hAnsi="Arial"/>
          <w:sz w:val="20"/>
          <w:szCs w:val="20"/>
        </w:rPr>
        <w:t>. gadā vis</w:t>
      </w:r>
      <w:r w:rsidRPr="56A77605" w:rsidR="666EC849">
        <w:rPr>
          <w:rFonts w:ascii="Arial" w:hAnsi="Arial"/>
          <w:sz w:val="20"/>
          <w:szCs w:val="20"/>
        </w:rPr>
        <w:t>biežāk</w:t>
      </w:r>
      <w:r w:rsidRPr="56A77605" w:rsidR="00E313EC">
        <w:rPr>
          <w:rFonts w:ascii="Arial" w:hAnsi="Arial"/>
          <w:sz w:val="20"/>
          <w:szCs w:val="20"/>
        </w:rPr>
        <w:t xml:space="preserve"> darījumi reģistrēti </w:t>
      </w:r>
      <w:r w:rsidRPr="56A77605" w:rsidR="00901E37">
        <w:rPr>
          <w:rFonts w:ascii="Arial" w:hAnsi="Arial"/>
          <w:sz w:val="20"/>
          <w:szCs w:val="20"/>
        </w:rPr>
        <w:t xml:space="preserve">gan </w:t>
      </w:r>
      <w:r w:rsidRPr="56A77605" w:rsidR="00E313EC">
        <w:rPr>
          <w:rFonts w:ascii="Arial" w:hAnsi="Arial"/>
          <w:sz w:val="20"/>
          <w:szCs w:val="20"/>
        </w:rPr>
        <w:t xml:space="preserve">cenu amplitūdā no </w:t>
      </w:r>
      <w:r w:rsidRPr="56A77605" w:rsidR="00275B8C">
        <w:rPr>
          <w:rFonts w:ascii="Arial" w:hAnsi="Arial"/>
          <w:sz w:val="20"/>
          <w:szCs w:val="20"/>
        </w:rPr>
        <w:t>2</w:t>
      </w:r>
      <w:r w:rsidRPr="56A77605" w:rsidR="3BE8607E">
        <w:rPr>
          <w:rFonts w:ascii="Arial" w:hAnsi="Arial"/>
          <w:sz w:val="20"/>
          <w:szCs w:val="20"/>
        </w:rPr>
        <w:t xml:space="preserve"> </w:t>
      </w:r>
      <w:r w:rsidRPr="56A77605" w:rsidR="00275B8C">
        <w:rPr>
          <w:rFonts w:ascii="Arial" w:hAnsi="Arial"/>
          <w:sz w:val="20"/>
          <w:szCs w:val="20"/>
        </w:rPr>
        <w:t>2</w:t>
      </w:r>
      <w:r w:rsidRPr="56A77605" w:rsidR="00E313EC">
        <w:rPr>
          <w:rFonts w:ascii="Arial" w:hAnsi="Arial"/>
          <w:sz w:val="20"/>
          <w:szCs w:val="20"/>
        </w:rPr>
        <w:t xml:space="preserve">00 līdz </w:t>
      </w:r>
      <w:r w:rsidRPr="56A77605" w:rsidR="00275B8C">
        <w:rPr>
          <w:rFonts w:ascii="Arial" w:hAnsi="Arial"/>
          <w:sz w:val="20"/>
          <w:szCs w:val="20"/>
        </w:rPr>
        <w:t>2</w:t>
      </w:r>
      <w:r w:rsidRPr="56A77605" w:rsidR="2739C4C0">
        <w:rPr>
          <w:rFonts w:ascii="Arial" w:hAnsi="Arial"/>
          <w:sz w:val="20"/>
          <w:szCs w:val="20"/>
        </w:rPr>
        <w:t xml:space="preserve"> </w:t>
      </w:r>
      <w:r w:rsidRPr="56A77605" w:rsidR="00275B8C">
        <w:rPr>
          <w:rFonts w:ascii="Arial" w:hAnsi="Arial"/>
          <w:sz w:val="20"/>
          <w:szCs w:val="20"/>
        </w:rPr>
        <w:t>6</w:t>
      </w:r>
      <w:r w:rsidRPr="56A77605" w:rsidR="00E313EC">
        <w:rPr>
          <w:rFonts w:ascii="Arial" w:hAnsi="Arial"/>
          <w:sz w:val="20"/>
          <w:szCs w:val="20"/>
        </w:rPr>
        <w:t>00 EUR/m²</w:t>
      </w:r>
      <w:r w:rsidRPr="56A77605" w:rsidR="00901E37">
        <w:rPr>
          <w:rFonts w:ascii="Arial" w:hAnsi="Arial"/>
          <w:sz w:val="20"/>
          <w:szCs w:val="20"/>
        </w:rPr>
        <w:t>, gan no 2</w:t>
      </w:r>
      <w:r w:rsidRPr="56A77605" w:rsidR="1113BCE7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600 līdz 3</w:t>
      </w:r>
      <w:r w:rsidRPr="56A77605" w:rsidR="5F9194BC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000 EUR/m²</w:t>
      </w:r>
      <w:r w:rsidRPr="56A77605" w:rsidR="00E313EC">
        <w:rPr>
          <w:rFonts w:ascii="Arial" w:hAnsi="Arial"/>
          <w:sz w:val="20"/>
          <w:szCs w:val="20"/>
        </w:rPr>
        <w:t xml:space="preserve"> (202</w:t>
      </w:r>
      <w:r w:rsidRPr="56A77605" w:rsidR="00901E37">
        <w:rPr>
          <w:rFonts w:ascii="Arial" w:hAnsi="Arial"/>
          <w:sz w:val="20"/>
          <w:szCs w:val="20"/>
        </w:rPr>
        <w:t>4</w:t>
      </w:r>
      <w:r w:rsidRPr="56A77605" w:rsidR="00E313EC">
        <w:rPr>
          <w:rFonts w:ascii="Arial" w:hAnsi="Arial"/>
          <w:sz w:val="20"/>
          <w:szCs w:val="20"/>
        </w:rPr>
        <w:t xml:space="preserve">. gadā visvairāk darījumu notika cenu kategorijā no </w:t>
      </w:r>
      <w:r w:rsidRPr="56A77605" w:rsidR="00901E37">
        <w:rPr>
          <w:rFonts w:ascii="Arial" w:hAnsi="Arial"/>
          <w:sz w:val="20"/>
          <w:szCs w:val="20"/>
        </w:rPr>
        <w:t>2</w:t>
      </w:r>
      <w:r w:rsidRPr="56A77605" w:rsidR="76E00333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200 līdz 2</w:t>
      </w:r>
      <w:r w:rsidRPr="56A77605" w:rsidR="1683B0A2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600 EUR/m²</w:t>
      </w:r>
      <w:r w:rsidRPr="56A77605" w:rsidR="00E313EC">
        <w:rPr>
          <w:rFonts w:ascii="Arial" w:hAnsi="Arial"/>
          <w:sz w:val="20"/>
          <w:szCs w:val="20"/>
        </w:rPr>
        <w:t xml:space="preserve">). </w:t>
      </w:r>
      <w:r w:rsidRPr="56A77605" w:rsidR="00901E37">
        <w:rPr>
          <w:rFonts w:ascii="Arial" w:hAnsi="Arial"/>
          <w:sz w:val="20"/>
          <w:szCs w:val="20"/>
        </w:rPr>
        <w:t>C</w:t>
      </w:r>
      <w:r w:rsidRPr="56A77605" w:rsidR="00E313EC">
        <w:rPr>
          <w:rFonts w:ascii="Arial" w:hAnsi="Arial"/>
          <w:sz w:val="20"/>
          <w:szCs w:val="20"/>
        </w:rPr>
        <w:t>enu kategorijā</w:t>
      </w:r>
      <w:r w:rsidRPr="56A77605" w:rsidR="00901E37">
        <w:rPr>
          <w:rFonts w:ascii="Arial" w:hAnsi="Arial"/>
          <w:sz w:val="20"/>
          <w:szCs w:val="20"/>
        </w:rPr>
        <w:t xml:space="preserve"> no 2</w:t>
      </w:r>
      <w:r w:rsidRPr="56A77605" w:rsidR="7D9F95C4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200 līdz 2</w:t>
      </w:r>
      <w:r w:rsidRPr="56A77605" w:rsidR="1C4CD512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600 EUR/m²</w:t>
      </w:r>
      <w:r w:rsidRPr="56A77605" w:rsidR="00E313EC">
        <w:rPr>
          <w:rFonts w:ascii="Arial" w:hAnsi="Arial"/>
          <w:sz w:val="20"/>
          <w:szCs w:val="20"/>
        </w:rPr>
        <w:t xml:space="preserve"> visvairāk darījumu </w:t>
      </w:r>
      <w:r w:rsidRPr="56A77605" w:rsidR="008D1998">
        <w:rPr>
          <w:rFonts w:ascii="Arial" w:hAnsi="Arial"/>
          <w:sz w:val="20"/>
          <w:szCs w:val="20"/>
        </w:rPr>
        <w:t xml:space="preserve">reģistrēti </w:t>
      </w:r>
      <w:r w:rsidRPr="56A77605" w:rsidR="00275B8C">
        <w:rPr>
          <w:rFonts w:ascii="Arial" w:hAnsi="Arial"/>
          <w:sz w:val="20"/>
          <w:szCs w:val="20"/>
        </w:rPr>
        <w:t xml:space="preserve">jaunajā projektā </w:t>
      </w:r>
      <w:r w:rsidRPr="56A77605" w:rsidR="00901E37">
        <w:rPr>
          <w:rFonts w:ascii="Arial" w:hAnsi="Arial"/>
          <w:i w:val="1"/>
          <w:iCs w:val="1"/>
          <w:sz w:val="20"/>
          <w:szCs w:val="20"/>
        </w:rPr>
        <w:t>Ģertrūdes kvartāls</w:t>
      </w:r>
      <w:r w:rsidRPr="56A77605" w:rsidR="00901E37">
        <w:rPr>
          <w:rFonts w:ascii="Arial" w:hAnsi="Arial"/>
          <w:sz w:val="20"/>
          <w:szCs w:val="20"/>
        </w:rPr>
        <w:t xml:space="preserve">, </w:t>
      </w:r>
      <w:r w:rsidRPr="56A77605" w:rsidR="70EA5841">
        <w:rPr>
          <w:rFonts w:ascii="Arial" w:hAnsi="Arial"/>
          <w:sz w:val="20"/>
          <w:szCs w:val="20"/>
        </w:rPr>
        <w:t xml:space="preserve">kas atrodas </w:t>
      </w:r>
      <w:r w:rsidRPr="56A77605" w:rsidR="00901E37">
        <w:rPr>
          <w:rFonts w:ascii="Arial" w:hAnsi="Arial"/>
          <w:sz w:val="20"/>
          <w:szCs w:val="20"/>
        </w:rPr>
        <w:t>Rīgā, Ģertrūdes ielā 65</w:t>
      </w:r>
      <w:r w:rsidRPr="56A77605" w:rsidR="00275B8C">
        <w:rPr>
          <w:rFonts w:ascii="Arial" w:hAnsi="Arial"/>
          <w:sz w:val="20"/>
          <w:szCs w:val="20"/>
        </w:rPr>
        <w:t>,</w:t>
      </w:r>
      <w:r w:rsidRPr="56A77605" w:rsidR="008D1998">
        <w:rPr>
          <w:rFonts w:ascii="Arial" w:hAnsi="Arial"/>
          <w:sz w:val="20"/>
          <w:szCs w:val="20"/>
        </w:rPr>
        <w:t xml:space="preserve"> kā arī citās</w:t>
      </w:r>
      <w:r w:rsidRPr="56A77605" w:rsidR="00E313EC">
        <w:rPr>
          <w:rFonts w:ascii="Arial" w:hAnsi="Arial"/>
          <w:sz w:val="20"/>
          <w:szCs w:val="20"/>
        </w:rPr>
        <w:t xml:space="preserve"> </w:t>
      </w:r>
      <w:r w:rsidRPr="56A77605" w:rsidR="7B16CF68">
        <w:rPr>
          <w:rFonts w:ascii="Arial" w:hAnsi="Arial"/>
          <w:sz w:val="20"/>
          <w:szCs w:val="20"/>
        </w:rPr>
        <w:t xml:space="preserve">21. </w:t>
      </w:r>
      <w:r w:rsidRPr="56A77605" w:rsidR="00E313EC">
        <w:rPr>
          <w:rFonts w:ascii="Arial" w:hAnsi="Arial"/>
          <w:sz w:val="20"/>
          <w:szCs w:val="20"/>
        </w:rPr>
        <w:t>gadsimta pirmajā</w:t>
      </w:r>
      <w:r w:rsidRPr="56A77605" w:rsidR="00275B8C">
        <w:rPr>
          <w:rFonts w:ascii="Arial" w:hAnsi="Arial"/>
          <w:sz w:val="20"/>
          <w:szCs w:val="20"/>
        </w:rPr>
        <w:t>s</w:t>
      </w:r>
      <w:r w:rsidRPr="56A77605" w:rsidR="00E313EC">
        <w:rPr>
          <w:rFonts w:ascii="Arial" w:hAnsi="Arial"/>
          <w:sz w:val="20"/>
          <w:szCs w:val="20"/>
        </w:rPr>
        <w:t xml:space="preserve"> desmitgadē</w:t>
      </w:r>
      <w:r w:rsidRPr="56A77605" w:rsidR="00275B8C">
        <w:rPr>
          <w:rFonts w:ascii="Arial" w:hAnsi="Arial"/>
          <w:sz w:val="20"/>
          <w:szCs w:val="20"/>
        </w:rPr>
        <w:t>s</w:t>
      </w:r>
      <w:r w:rsidRPr="56A77605" w:rsidR="00E313EC">
        <w:rPr>
          <w:rFonts w:ascii="Arial" w:hAnsi="Arial"/>
          <w:sz w:val="20"/>
          <w:szCs w:val="20"/>
        </w:rPr>
        <w:t xml:space="preserve"> celtās</w:t>
      </w:r>
      <w:r w:rsidRPr="56A77605" w:rsidR="00275B8C">
        <w:rPr>
          <w:rFonts w:ascii="Arial" w:hAnsi="Arial"/>
          <w:sz w:val="20"/>
          <w:szCs w:val="20"/>
        </w:rPr>
        <w:t xml:space="preserve"> </w:t>
      </w:r>
      <w:r w:rsidRPr="56A77605" w:rsidR="00E313EC">
        <w:rPr>
          <w:rFonts w:ascii="Arial" w:hAnsi="Arial"/>
          <w:sz w:val="20"/>
          <w:szCs w:val="20"/>
        </w:rPr>
        <w:t>ēkās.</w:t>
      </w:r>
      <w:r w:rsidRPr="56A77605" w:rsidR="008D1998">
        <w:rPr>
          <w:rFonts w:ascii="Arial" w:hAnsi="Arial"/>
          <w:sz w:val="20"/>
          <w:szCs w:val="20"/>
        </w:rPr>
        <w:t xml:space="preserve"> Salīdzinoši </w:t>
      </w:r>
      <w:r w:rsidRPr="56A77605" w:rsidR="00C85CDB">
        <w:rPr>
          <w:rFonts w:ascii="Arial" w:hAnsi="Arial"/>
          <w:sz w:val="20"/>
          <w:szCs w:val="20"/>
        </w:rPr>
        <w:t>daudz darījum</w:t>
      </w:r>
      <w:r w:rsidRPr="56A77605" w:rsidR="1FFF5A25">
        <w:rPr>
          <w:rFonts w:ascii="Arial" w:hAnsi="Arial"/>
          <w:sz w:val="20"/>
          <w:szCs w:val="20"/>
        </w:rPr>
        <w:t>u</w:t>
      </w:r>
      <w:r w:rsidRPr="56A77605" w:rsidR="00C85CDB">
        <w:rPr>
          <w:rFonts w:ascii="Arial" w:hAnsi="Arial"/>
          <w:sz w:val="20"/>
          <w:szCs w:val="20"/>
        </w:rPr>
        <w:t xml:space="preserve"> šajā cenu kategorijā reģistrēti Skanstes apkaim</w:t>
      </w:r>
      <w:r w:rsidRPr="56A77605" w:rsidR="00901E37">
        <w:rPr>
          <w:rFonts w:ascii="Arial" w:hAnsi="Arial"/>
          <w:sz w:val="20"/>
          <w:szCs w:val="20"/>
        </w:rPr>
        <w:t>es un centra perifērijas</w:t>
      </w:r>
      <w:r w:rsidRPr="56A77605" w:rsidR="00C85CDB">
        <w:rPr>
          <w:rFonts w:ascii="Arial" w:hAnsi="Arial"/>
          <w:sz w:val="20"/>
          <w:szCs w:val="20"/>
        </w:rPr>
        <w:t xml:space="preserve"> jaunajās ēkās</w:t>
      </w:r>
      <w:r w:rsidRPr="56A77605" w:rsidR="008D1998">
        <w:rPr>
          <w:rFonts w:ascii="Arial" w:hAnsi="Arial"/>
          <w:sz w:val="20"/>
          <w:szCs w:val="20"/>
        </w:rPr>
        <w:t>.</w:t>
      </w:r>
      <w:r w:rsidRPr="56A77605" w:rsidR="00901E37">
        <w:rPr>
          <w:rFonts w:ascii="Arial" w:hAnsi="Arial"/>
          <w:sz w:val="20"/>
          <w:szCs w:val="20"/>
        </w:rPr>
        <w:t xml:space="preserve"> Tikpat</w:t>
      </w:r>
      <w:r w:rsidRPr="56A77605" w:rsidR="00E313EC">
        <w:rPr>
          <w:rFonts w:ascii="Arial" w:hAnsi="Arial"/>
          <w:sz w:val="20"/>
          <w:szCs w:val="20"/>
        </w:rPr>
        <w:t xml:space="preserve"> daudz darījumu </w:t>
      </w:r>
      <w:r w:rsidRPr="56A77605" w:rsidR="1081B996">
        <w:rPr>
          <w:rFonts w:ascii="Arial" w:hAnsi="Arial"/>
          <w:sz w:val="20"/>
          <w:szCs w:val="20"/>
        </w:rPr>
        <w:t>(</w:t>
      </w:r>
      <w:r w:rsidRPr="56A77605" w:rsidR="00E313EC">
        <w:rPr>
          <w:rFonts w:ascii="Arial" w:hAnsi="Arial"/>
          <w:sz w:val="20"/>
          <w:szCs w:val="20"/>
        </w:rPr>
        <w:t xml:space="preserve">otra populārākā cenu kategorija </w:t>
      </w:r>
      <w:r w:rsidRPr="56A77605" w:rsidR="008D1998">
        <w:rPr>
          <w:rFonts w:ascii="Arial" w:hAnsi="Arial"/>
          <w:sz w:val="20"/>
          <w:szCs w:val="20"/>
        </w:rPr>
        <w:t>202</w:t>
      </w:r>
      <w:r w:rsidRPr="56A77605" w:rsidR="00901E37">
        <w:rPr>
          <w:rFonts w:ascii="Arial" w:hAnsi="Arial"/>
          <w:sz w:val="20"/>
          <w:szCs w:val="20"/>
        </w:rPr>
        <w:t>5</w:t>
      </w:r>
      <w:r w:rsidRPr="56A77605" w:rsidR="008D1998">
        <w:rPr>
          <w:rFonts w:ascii="Arial" w:hAnsi="Arial"/>
          <w:sz w:val="20"/>
          <w:szCs w:val="20"/>
        </w:rPr>
        <w:t>. gadā</w:t>
      </w:r>
      <w:r w:rsidRPr="56A77605" w:rsidR="3F5C48FD">
        <w:rPr>
          <w:rFonts w:ascii="Arial" w:hAnsi="Arial"/>
          <w:sz w:val="20"/>
          <w:szCs w:val="20"/>
        </w:rPr>
        <w:t>)</w:t>
      </w:r>
      <w:r w:rsidRPr="56A77605" w:rsidR="00E313EC">
        <w:rPr>
          <w:rFonts w:ascii="Arial" w:hAnsi="Arial"/>
          <w:sz w:val="20"/>
          <w:szCs w:val="20"/>
        </w:rPr>
        <w:t xml:space="preserve"> </w:t>
      </w:r>
      <w:r w:rsidRPr="56A77605" w:rsidR="789D5C3A">
        <w:rPr>
          <w:rFonts w:ascii="Arial" w:hAnsi="Arial"/>
          <w:sz w:val="20"/>
          <w:szCs w:val="20"/>
        </w:rPr>
        <w:t xml:space="preserve">notika </w:t>
      </w:r>
      <w:r w:rsidRPr="56A77605" w:rsidR="00E313EC">
        <w:rPr>
          <w:rFonts w:ascii="Arial" w:hAnsi="Arial"/>
          <w:sz w:val="20"/>
          <w:szCs w:val="20"/>
        </w:rPr>
        <w:t xml:space="preserve">diapazonā no </w:t>
      </w:r>
      <w:r w:rsidRPr="56A77605" w:rsidR="00901E37">
        <w:rPr>
          <w:rFonts w:ascii="Arial" w:hAnsi="Arial"/>
          <w:sz w:val="20"/>
          <w:szCs w:val="20"/>
        </w:rPr>
        <w:t>2</w:t>
      </w:r>
      <w:r w:rsidRPr="56A77605" w:rsidR="723BCE6C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600 līdz 3</w:t>
      </w:r>
      <w:r w:rsidRPr="56A77605" w:rsidR="56962E46">
        <w:rPr>
          <w:rFonts w:ascii="Arial" w:hAnsi="Arial"/>
          <w:sz w:val="20"/>
          <w:szCs w:val="20"/>
        </w:rPr>
        <w:t xml:space="preserve"> </w:t>
      </w:r>
      <w:r w:rsidRPr="56A77605" w:rsidR="00901E37">
        <w:rPr>
          <w:rFonts w:ascii="Arial" w:hAnsi="Arial"/>
          <w:sz w:val="20"/>
          <w:szCs w:val="20"/>
        </w:rPr>
        <w:t>000 EUR/m²</w:t>
      </w:r>
      <w:r w:rsidRPr="56A77605" w:rsidR="00E313EC">
        <w:rPr>
          <w:rFonts w:ascii="Arial" w:hAnsi="Arial"/>
          <w:sz w:val="20"/>
          <w:szCs w:val="20"/>
        </w:rPr>
        <w:t xml:space="preserve">. Šajā cenu </w:t>
      </w:r>
      <w:r w:rsidRPr="56A77605" w:rsidR="008D1998">
        <w:rPr>
          <w:rFonts w:ascii="Arial" w:hAnsi="Arial"/>
          <w:sz w:val="20"/>
          <w:szCs w:val="20"/>
        </w:rPr>
        <w:t>diapazonā</w:t>
      </w:r>
      <w:r w:rsidRPr="56A77605" w:rsidR="00E313EC">
        <w:rPr>
          <w:rFonts w:ascii="Arial" w:hAnsi="Arial"/>
          <w:sz w:val="20"/>
          <w:szCs w:val="20"/>
        </w:rPr>
        <w:t xml:space="preserve"> ietilpa 1</w:t>
      </w:r>
      <w:r w:rsidRPr="56A77605" w:rsidR="00304072">
        <w:rPr>
          <w:rFonts w:ascii="Arial" w:hAnsi="Arial"/>
          <w:sz w:val="20"/>
          <w:szCs w:val="20"/>
        </w:rPr>
        <w:t>9</w:t>
      </w:r>
      <w:r w:rsidRPr="56A77605" w:rsidR="00E313EC">
        <w:rPr>
          <w:rFonts w:ascii="Arial" w:hAnsi="Arial"/>
          <w:sz w:val="20"/>
          <w:szCs w:val="20"/>
        </w:rPr>
        <w:t xml:space="preserve"> % no visiem centra dzīvokļu darījumiem. Populārākais projekts šajā cenu amplitūdā bija </w:t>
      </w:r>
      <w:r w:rsidRPr="56A77605" w:rsidR="7C15B0DE">
        <w:rPr>
          <w:rFonts w:ascii="Arial" w:hAnsi="Arial"/>
          <w:sz w:val="20"/>
          <w:szCs w:val="20"/>
        </w:rPr>
        <w:t xml:space="preserve">21. gadsimta </w:t>
      </w:r>
      <w:r w:rsidRPr="56A77605" w:rsidR="008D1998">
        <w:rPr>
          <w:rFonts w:ascii="Arial" w:hAnsi="Arial"/>
          <w:sz w:val="20"/>
          <w:szCs w:val="20"/>
        </w:rPr>
        <w:t xml:space="preserve">pirmajā desmitgadē celtā ēkā </w:t>
      </w:r>
      <w:r w:rsidRPr="56A77605" w:rsidR="00304072">
        <w:rPr>
          <w:rFonts w:ascii="Arial" w:hAnsi="Arial"/>
          <w:sz w:val="20"/>
          <w:szCs w:val="20"/>
        </w:rPr>
        <w:t>Ernesta Birznieka Upīša ielā 20A</w:t>
      </w:r>
      <w:r w:rsidRPr="56A77605" w:rsidR="00E313EC">
        <w:rPr>
          <w:rFonts w:ascii="Arial" w:hAnsi="Arial"/>
          <w:sz w:val="20"/>
          <w:szCs w:val="20"/>
        </w:rPr>
        <w:t xml:space="preserve">. Darījumu vidējā cena šajā projektā – </w:t>
      </w:r>
      <w:r w:rsidRPr="56A77605" w:rsidR="00607433">
        <w:rPr>
          <w:rFonts w:ascii="Arial" w:hAnsi="Arial"/>
          <w:sz w:val="20"/>
          <w:szCs w:val="20"/>
        </w:rPr>
        <w:t>2</w:t>
      </w:r>
      <w:r w:rsidRPr="56A77605" w:rsidR="6AE26E89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sz w:val="20"/>
          <w:szCs w:val="20"/>
        </w:rPr>
        <w:t>791</w:t>
      </w:r>
      <w:r w:rsidRPr="56A77605" w:rsidR="00E313EC">
        <w:rPr>
          <w:rFonts w:ascii="Arial" w:hAnsi="Arial"/>
          <w:sz w:val="20"/>
          <w:szCs w:val="20"/>
        </w:rPr>
        <w:t xml:space="preserve"> EUR/m². </w:t>
      </w:r>
    </w:p>
    <w:p w:rsidRPr="00607433" w:rsidR="00E313EC" w:rsidP="56A77605" w:rsidRDefault="00E313EC" w14:paraId="75792BD2" w14:textId="7DBBD358">
      <w:pPr>
        <w:jc w:val="both"/>
        <w:rPr>
          <w:rFonts w:ascii="Arial" w:hAnsi="Arial"/>
          <w:sz w:val="20"/>
          <w:szCs w:val="20"/>
        </w:rPr>
      </w:pPr>
      <w:r w:rsidRPr="56A77605" w:rsidR="00E313EC">
        <w:rPr>
          <w:rFonts w:ascii="Arial" w:hAnsi="Arial"/>
          <w:sz w:val="20"/>
          <w:szCs w:val="20"/>
        </w:rPr>
        <w:t xml:space="preserve">Cenu diapazonā no </w:t>
      </w:r>
      <w:r w:rsidRPr="56A77605" w:rsidR="00607433">
        <w:rPr>
          <w:rFonts w:ascii="Arial" w:hAnsi="Arial"/>
          <w:sz w:val="20"/>
          <w:szCs w:val="20"/>
        </w:rPr>
        <w:t>3</w:t>
      </w:r>
      <w:r w:rsidRPr="56A77605" w:rsidR="2537A574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sz w:val="20"/>
          <w:szCs w:val="20"/>
        </w:rPr>
        <w:t>000</w:t>
      </w:r>
      <w:r w:rsidRPr="56A77605" w:rsidR="00E313EC">
        <w:rPr>
          <w:rFonts w:ascii="Arial" w:hAnsi="Arial"/>
          <w:sz w:val="20"/>
          <w:szCs w:val="20"/>
        </w:rPr>
        <w:t xml:space="preserve"> līdz </w:t>
      </w:r>
      <w:r w:rsidRPr="56A77605" w:rsidR="00C85CDB">
        <w:rPr>
          <w:rFonts w:ascii="Arial" w:hAnsi="Arial"/>
          <w:sz w:val="20"/>
          <w:szCs w:val="20"/>
        </w:rPr>
        <w:t>3</w:t>
      </w:r>
      <w:r w:rsidRPr="56A77605" w:rsidR="6A9FB880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sz w:val="20"/>
          <w:szCs w:val="20"/>
        </w:rPr>
        <w:t>4</w:t>
      </w:r>
      <w:r w:rsidRPr="56A77605" w:rsidR="00E313EC">
        <w:rPr>
          <w:rFonts w:ascii="Arial" w:hAnsi="Arial"/>
          <w:sz w:val="20"/>
          <w:szCs w:val="20"/>
        </w:rPr>
        <w:t>00 EUR/m² arī notika salīdzinoši daudz darījumu. Šajā cenu kategorijā</w:t>
      </w:r>
      <w:r w:rsidRPr="56A77605" w:rsidR="000C3CC4">
        <w:rPr>
          <w:rFonts w:ascii="Arial" w:hAnsi="Arial"/>
          <w:sz w:val="20"/>
          <w:szCs w:val="20"/>
        </w:rPr>
        <w:t xml:space="preserve"> visvairāk</w:t>
      </w:r>
      <w:r w:rsidRPr="56A77605" w:rsidR="00E313EC">
        <w:rPr>
          <w:rFonts w:ascii="Arial" w:hAnsi="Arial"/>
          <w:sz w:val="20"/>
          <w:szCs w:val="20"/>
        </w:rPr>
        <w:t xml:space="preserve"> darījum</w:t>
      </w:r>
      <w:r w:rsidRPr="56A77605" w:rsidR="071A7EEA">
        <w:rPr>
          <w:rFonts w:ascii="Arial" w:hAnsi="Arial"/>
          <w:sz w:val="20"/>
          <w:szCs w:val="20"/>
        </w:rPr>
        <w:t>u</w:t>
      </w:r>
      <w:r w:rsidRPr="56A77605" w:rsidR="00E313EC">
        <w:rPr>
          <w:rFonts w:ascii="Arial" w:hAnsi="Arial"/>
          <w:sz w:val="20"/>
          <w:szCs w:val="20"/>
        </w:rPr>
        <w:t xml:space="preserve"> notika ar dzīvokļiem jaunuzceltās mājās</w:t>
      </w:r>
      <w:r w:rsidRPr="56A77605" w:rsidR="000C3CC4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i w:val="1"/>
          <w:iCs w:val="1"/>
          <w:sz w:val="20"/>
          <w:szCs w:val="20"/>
        </w:rPr>
        <w:t>Merks</w:t>
      </w:r>
      <w:r w:rsidRPr="56A77605" w:rsidR="00607433">
        <w:rPr>
          <w:rFonts w:ascii="Arial" w:hAnsi="Arial"/>
          <w:sz w:val="20"/>
          <w:szCs w:val="20"/>
        </w:rPr>
        <w:t xml:space="preserve"> </w:t>
      </w:r>
      <w:r w:rsidRPr="56A77605" w:rsidR="07220F73">
        <w:rPr>
          <w:rFonts w:ascii="Arial" w:hAnsi="Arial"/>
          <w:sz w:val="20"/>
          <w:szCs w:val="20"/>
        </w:rPr>
        <w:t xml:space="preserve">projektā </w:t>
      </w:r>
      <w:r w:rsidRPr="56A77605" w:rsidR="00607433">
        <w:rPr>
          <w:rFonts w:ascii="Arial" w:hAnsi="Arial"/>
          <w:i w:val="1"/>
          <w:iCs w:val="1"/>
          <w:sz w:val="20"/>
          <w:szCs w:val="20"/>
        </w:rPr>
        <w:t>Viesturdārzs</w:t>
      </w:r>
      <w:r w:rsidRPr="56A77605" w:rsidR="00E313EC">
        <w:rPr>
          <w:rFonts w:ascii="Arial" w:hAnsi="Arial"/>
          <w:sz w:val="20"/>
          <w:szCs w:val="20"/>
        </w:rPr>
        <w:t>.</w:t>
      </w:r>
      <w:r w:rsidRPr="56A77605" w:rsidR="00FF6E9F">
        <w:rPr>
          <w:rFonts w:ascii="Arial" w:hAnsi="Arial"/>
          <w:sz w:val="20"/>
          <w:szCs w:val="20"/>
        </w:rPr>
        <w:t xml:space="preserve"> </w:t>
      </w:r>
      <w:r w:rsidRPr="56A77605" w:rsidR="00E313EC">
        <w:rPr>
          <w:rFonts w:ascii="Arial" w:hAnsi="Arial"/>
          <w:sz w:val="20"/>
          <w:szCs w:val="20"/>
        </w:rPr>
        <w:t xml:space="preserve">Kopumā šajā cenu amplitūdā ietilpa </w:t>
      </w:r>
      <w:r w:rsidRPr="56A77605" w:rsidR="00607433">
        <w:rPr>
          <w:rFonts w:ascii="Arial" w:hAnsi="Arial"/>
          <w:sz w:val="20"/>
          <w:szCs w:val="20"/>
        </w:rPr>
        <w:t>12</w:t>
      </w:r>
      <w:r w:rsidRPr="56A77605" w:rsidR="00E313EC">
        <w:rPr>
          <w:rFonts w:ascii="Arial" w:hAnsi="Arial"/>
          <w:sz w:val="20"/>
          <w:szCs w:val="20"/>
        </w:rPr>
        <w:t xml:space="preserve"> % no visiem centra</w:t>
      </w:r>
      <w:r w:rsidRPr="56A77605" w:rsidR="00607433">
        <w:rPr>
          <w:rFonts w:ascii="Arial" w:hAnsi="Arial"/>
          <w:sz w:val="20"/>
          <w:szCs w:val="20"/>
        </w:rPr>
        <w:t xml:space="preserve"> jauno projektu</w:t>
      </w:r>
      <w:r w:rsidRPr="56A77605" w:rsidR="00E313EC">
        <w:rPr>
          <w:rFonts w:ascii="Arial" w:hAnsi="Arial"/>
          <w:sz w:val="20"/>
          <w:szCs w:val="20"/>
        </w:rPr>
        <w:t xml:space="preserve"> dzīvokļu darījumiem.</w:t>
      </w:r>
    </w:p>
    <w:p w:rsidRPr="00607433" w:rsidR="00E313EC" w:rsidP="56A77605" w:rsidRDefault="00E313EC" w14:paraId="4493018A" w14:textId="3D4F1B83">
      <w:pPr>
        <w:jc w:val="both"/>
        <w:rPr>
          <w:rFonts w:ascii="Arial" w:hAnsi="Arial"/>
          <w:sz w:val="20"/>
          <w:szCs w:val="20"/>
        </w:rPr>
      </w:pPr>
      <w:r w:rsidRPr="56A77605" w:rsidR="00E313EC">
        <w:rPr>
          <w:rFonts w:ascii="Arial" w:hAnsi="Arial"/>
          <w:sz w:val="20"/>
          <w:szCs w:val="20"/>
        </w:rPr>
        <w:t>Dārgu un ekskluzīvu dzīvokļu darījumu skaits Rīgas centra jaunajos projektos</w:t>
      </w:r>
      <w:r w:rsidRPr="56A77605" w:rsidR="00FF6E9F">
        <w:rPr>
          <w:rFonts w:ascii="Arial" w:hAnsi="Arial"/>
          <w:sz w:val="20"/>
          <w:szCs w:val="20"/>
        </w:rPr>
        <w:t xml:space="preserve"> 202</w:t>
      </w:r>
      <w:r w:rsidRPr="56A77605" w:rsidR="00607433">
        <w:rPr>
          <w:rFonts w:ascii="Arial" w:hAnsi="Arial"/>
          <w:sz w:val="20"/>
          <w:szCs w:val="20"/>
        </w:rPr>
        <w:t>5</w:t>
      </w:r>
      <w:r w:rsidRPr="56A77605" w:rsidR="00FF6E9F">
        <w:rPr>
          <w:rFonts w:ascii="Arial" w:hAnsi="Arial"/>
          <w:sz w:val="20"/>
          <w:szCs w:val="20"/>
        </w:rPr>
        <w:t>. gadā</w:t>
      </w:r>
      <w:r w:rsidRPr="56A77605" w:rsidR="00E313EC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sz w:val="20"/>
          <w:szCs w:val="20"/>
        </w:rPr>
        <w:t>līdzīgs kā iepriekšējā gadā</w:t>
      </w:r>
      <w:r w:rsidRPr="56A77605" w:rsidR="00E313EC">
        <w:rPr>
          <w:rFonts w:ascii="Arial" w:hAnsi="Arial"/>
          <w:sz w:val="20"/>
          <w:szCs w:val="20"/>
        </w:rPr>
        <w:t>. Par cenu virs 4 000 EUR/m² 202</w:t>
      </w:r>
      <w:r w:rsidRPr="56A77605" w:rsidR="00607433">
        <w:rPr>
          <w:rFonts w:ascii="Arial" w:hAnsi="Arial"/>
          <w:sz w:val="20"/>
          <w:szCs w:val="20"/>
        </w:rPr>
        <w:t>5</w:t>
      </w:r>
      <w:r w:rsidRPr="56A77605" w:rsidR="00E313EC">
        <w:rPr>
          <w:rFonts w:ascii="Arial" w:hAnsi="Arial"/>
          <w:sz w:val="20"/>
          <w:szCs w:val="20"/>
        </w:rPr>
        <w:t xml:space="preserve">. </w:t>
      </w:r>
      <w:r w:rsidRPr="56A77605" w:rsidR="00FF6E9F">
        <w:rPr>
          <w:rFonts w:ascii="Arial" w:hAnsi="Arial"/>
          <w:sz w:val="20"/>
          <w:szCs w:val="20"/>
        </w:rPr>
        <w:t>gad</w:t>
      </w:r>
      <w:r w:rsidRPr="56A77605" w:rsidR="000232B7">
        <w:rPr>
          <w:rFonts w:ascii="Arial" w:hAnsi="Arial"/>
          <w:sz w:val="20"/>
          <w:szCs w:val="20"/>
        </w:rPr>
        <w:t>a pirmajā pusē</w:t>
      </w:r>
      <w:r w:rsidRPr="56A77605" w:rsidR="00E313EC">
        <w:rPr>
          <w:rFonts w:ascii="Arial" w:hAnsi="Arial"/>
          <w:sz w:val="20"/>
          <w:szCs w:val="20"/>
        </w:rPr>
        <w:t xml:space="preserve"> reģistrēti </w:t>
      </w:r>
      <w:r w:rsidRPr="56A77605" w:rsidR="000232B7">
        <w:rPr>
          <w:rFonts w:ascii="Arial" w:hAnsi="Arial"/>
          <w:sz w:val="20"/>
          <w:szCs w:val="20"/>
        </w:rPr>
        <w:t xml:space="preserve">tikai </w:t>
      </w:r>
      <w:r w:rsidRPr="56A77605" w:rsidR="6EE912D5">
        <w:rPr>
          <w:rFonts w:ascii="Arial" w:hAnsi="Arial"/>
          <w:sz w:val="20"/>
          <w:szCs w:val="20"/>
        </w:rPr>
        <w:t>seši</w:t>
      </w:r>
      <w:r w:rsidRPr="56A77605" w:rsidR="00E313EC">
        <w:rPr>
          <w:rFonts w:ascii="Arial" w:hAnsi="Arial"/>
          <w:sz w:val="20"/>
          <w:szCs w:val="20"/>
        </w:rPr>
        <w:t xml:space="preserve"> </w:t>
      </w:r>
      <w:r w:rsidRPr="56A77605" w:rsidR="00E313EC">
        <w:rPr>
          <w:rFonts w:ascii="Arial" w:hAnsi="Arial"/>
          <w:sz w:val="20"/>
          <w:szCs w:val="20"/>
        </w:rPr>
        <w:t>darījumi. Salīdzinājumam: 202</w:t>
      </w:r>
      <w:r w:rsidRPr="56A77605" w:rsidR="00607433">
        <w:rPr>
          <w:rFonts w:ascii="Arial" w:hAnsi="Arial"/>
          <w:sz w:val="20"/>
          <w:szCs w:val="20"/>
        </w:rPr>
        <w:t>4</w:t>
      </w:r>
      <w:r w:rsidRPr="56A77605" w:rsidR="00E313EC">
        <w:rPr>
          <w:rFonts w:ascii="Arial" w:hAnsi="Arial"/>
          <w:sz w:val="20"/>
          <w:szCs w:val="20"/>
        </w:rPr>
        <w:t>. gad</w:t>
      </w:r>
      <w:r w:rsidRPr="56A77605" w:rsidR="00607433">
        <w:rPr>
          <w:rFonts w:ascii="Arial" w:hAnsi="Arial"/>
          <w:sz w:val="20"/>
          <w:szCs w:val="20"/>
        </w:rPr>
        <w:t>a 1.</w:t>
      </w:r>
      <w:r w:rsidRPr="56A77605" w:rsidR="308860CD">
        <w:rPr>
          <w:rFonts w:ascii="Arial" w:hAnsi="Arial"/>
          <w:sz w:val="20"/>
          <w:szCs w:val="20"/>
        </w:rPr>
        <w:t xml:space="preserve"> </w:t>
      </w:r>
      <w:r w:rsidRPr="56A77605" w:rsidR="00607433">
        <w:rPr>
          <w:rFonts w:ascii="Arial" w:hAnsi="Arial"/>
          <w:sz w:val="20"/>
          <w:szCs w:val="20"/>
        </w:rPr>
        <w:t>pusgadā arī</w:t>
      </w:r>
      <w:r w:rsidRPr="56A77605" w:rsidR="00E313EC">
        <w:rPr>
          <w:rFonts w:ascii="Arial" w:hAnsi="Arial"/>
          <w:sz w:val="20"/>
          <w:szCs w:val="20"/>
        </w:rPr>
        <w:t xml:space="preserve"> reģistrēti </w:t>
      </w:r>
      <w:r w:rsidRPr="56A77605" w:rsidR="0B2F8822">
        <w:rPr>
          <w:rFonts w:ascii="Arial" w:hAnsi="Arial"/>
          <w:sz w:val="20"/>
          <w:szCs w:val="20"/>
        </w:rPr>
        <w:t>seši</w:t>
      </w:r>
      <w:r w:rsidRPr="56A77605" w:rsidR="00E313EC">
        <w:rPr>
          <w:rFonts w:ascii="Arial" w:hAnsi="Arial"/>
          <w:sz w:val="20"/>
          <w:szCs w:val="20"/>
        </w:rPr>
        <w:t xml:space="preserve"> šādi darījumi. Centra jaunajos projektos dārgākais darījums reģistrēts </w:t>
      </w:r>
      <w:r w:rsidRPr="56A77605" w:rsidR="00607433">
        <w:rPr>
          <w:rFonts w:ascii="Arial" w:hAnsi="Arial"/>
          <w:sz w:val="20"/>
          <w:szCs w:val="20"/>
        </w:rPr>
        <w:t>Rīgas tuvajā centrā, Lāčplēša ielā 11</w:t>
      </w:r>
      <w:r w:rsidRPr="56A77605" w:rsidR="2EC74E21">
        <w:rPr>
          <w:rFonts w:ascii="Arial" w:hAnsi="Arial"/>
          <w:sz w:val="20"/>
          <w:szCs w:val="20"/>
        </w:rPr>
        <w:t>,</w:t>
      </w:r>
      <w:r w:rsidRPr="56A77605" w:rsidR="00E313EC">
        <w:rPr>
          <w:rFonts w:ascii="Arial" w:hAnsi="Arial"/>
          <w:sz w:val="20"/>
          <w:szCs w:val="20"/>
        </w:rPr>
        <w:t xml:space="preserve"> par </w:t>
      </w:r>
      <w:r w:rsidRPr="56A77605" w:rsidR="00A16006">
        <w:rPr>
          <w:rFonts w:ascii="Arial" w:hAnsi="Arial"/>
          <w:sz w:val="20"/>
          <w:szCs w:val="20"/>
        </w:rPr>
        <w:t xml:space="preserve">gandrīz </w:t>
      </w:r>
      <w:r w:rsidRPr="56A77605" w:rsidR="00607433">
        <w:rPr>
          <w:rFonts w:ascii="Arial" w:hAnsi="Arial"/>
          <w:sz w:val="20"/>
          <w:szCs w:val="20"/>
        </w:rPr>
        <w:t>5 4</w:t>
      </w:r>
      <w:r w:rsidRPr="56A77605" w:rsidR="00A16006">
        <w:rPr>
          <w:rFonts w:ascii="Arial" w:hAnsi="Arial"/>
          <w:sz w:val="20"/>
          <w:szCs w:val="20"/>
        </w:rPr>
        <w:t>00</w:t>
      </w:r>
      <w:r w:rsidRPr="56A77605" w:rsidR="00E313EC">
        <w:rPr>
          <w:rFonts w:ascii="Arial" w:hAnsi="Arial"/>
          <w:sz w:val="20"/>
          <w:szCs w:val="20"/>
        </w:rPr>
        <w:t xml:space="preserve"> EUR/m². </w:t>
      </w:r>
    </w:p>
    <w:p w:rsidRPr="00903A6E" w:rsidR="00C73BCA" w:rsidP="56A77605" w:rsidRDefault="00C73BCA" w14:paraId="036E2035" w14:textId="3196BDD3">
      <w:pPr>
        <w:pStyle w:val="Standard"/>
        <w:rPr>
          <w:rFonts w:ascii="Arial" w:hAnsi="Arial" w:cs="Arial"/>
          <w:b w:val="1"/>
          <w:bCs w:val="1"/>
          <w:color w:val="auto"/>
          <w:sz w:val="20"/>
          <w:szCs w:val="20"/>
        </w:rPr>
      </w:pPr>
    </w:p>
    <w:p w:rsidRPr="00903A6E" w:rsidR="00C73BCA" w:rsidP="56A77605" w:rsidRDefault="00C73BCA" w14:paraId="74B9418C" w14:textId="4AFDCE16">
      <w:pPr/>
      <w:r>
        <w:br w:type="page"/>
      </w:r>
    </w:p>
    <w:p w:rsidRPr="00903A6E" w:rsidR="00C73BCA" w:rsidP="56A77605" w:rsidRDefault="00C73BCA" w14:paraId="0C46C4E0" w14:textId="5B5D89D5">
      <w:pPr>
        <w:pStyle w:val="Standard"/>
        <w:rPr>
          <w:rFonts w:ascii="Arial" w:hAnsi="Arial" w:cs="Arial"/>
          <w:b w:val="1"/>
          <w:bCs w:val="1"/>
          <w:color w:val="auto"/>
          <w:sz w:val="20"/>
          <w:szCs w:val="20"/>
        </w:rPr>
      </w:pPr>
      <w:r w:rsidRPr="56A77605" w:rsidR="00C73BCA">
        <w:rPr>
          <w:rFonts w:ascii="Arial" w:hAnsi="Arial" w:cs="Arial"/>
          <w:b w:val="1"/>
          <w:bCs w:val="1"/>
          <w:color w:val="auto"/>
          <w:sz w:val="20"/>
          <w:szCs w:val="20"/>
        </w:rPr>
        <w:t>Rīgas centra jauno projektu darījumu skaits dalījumā pēc kvadrātmetra cenu diapazoniem</w:t>
      </w:r>
      <w:r w:rsidRPr="56A77605" w:rsidR="00903A6E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2025. gada 1. pusgad</w:t>
      </w:r>
      <w:r w:rsidRPr="56A77605" w:rsidR="188D5853">
        <w:rPr>
          <w:rFonts w:ascii="Arial" w:hAnsi="Arial" w:cs="Arial"/>
          <w:b w:val="1"/>
          <w:bCs w:val="1"/>
          <w:color w:val="auto"/>
          <w:sz w:val="20"/>
          <w:szCs w:val="20"/>
        </w:rPr>
        <w:t>ā</w:t>
      </w:r>
    </w:p>
    <w:p w:rsidRPr="00545EF3" w:rsidR="00C73BCA" w:rsidP="009B3AAA" w:rsidRDefault="00C73BCA" w14:paraId="6D24819A" w14:textId="77777777">
      <w:pPr>
        <w:pStyle w:val="Standard"/>
        <w:rPr>
          <w:rFonts w:ascii="Arial" w:hAnsi="Arial" w:cs="Arial"/>
          <w:b/>
          <w:bCs/>
          <w:color w:val="4F81BD" w:themeColor="accent1"/>
          <w:sz w:val="20"/>
        </w:rPr>
      </w:pPr>
    </w:p>
    <w:p w:rsidRPr="00903A6E" w:rsidR="009B3AAA" w:rsidP="56A77605" w:rsidRDefault="00903A6E" w14:paraId="71C70708" w14:textId="4451E2B0">
      <w:pPr>
        <w:rPr>
          <w:rFonts w:ascii="Arial" w:hAnsi="Arial"/>
          <w:b w:val="1"/>
          <w:bCs w:val="1"/>
          <w:sz w:val="20"/>
          <w:szCs w:val="20"/>
        </w:rPr>
      </w:pPr>
      <w:r w:rsidR="00903A6E">
        <w:drawing>
          <wp:inline wp14:editId="69117967" wp14:anchorId="128ED819">
            <wp:extent cx="5286375" cy="2077639"/>
            <wp:effectExtent l="0" t="0" r="0" b="0"/>
            <wp:docPr id="898963766" name="Picture 5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19" cy="2085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03A6E" w:rsidR="009B3AAA" w:rsidP="56A77605" w:rsidRDefault="00903A6E" w14:paraId="175D4F52" w14:textId="271DDC19">
      <w:pPr>
        <w:rPr>
          <w:rFonts w:ascii="Arial" w:hAnsi="Arial"/>
          <w:b w:val="1"/>
          <w:bCs w:val="1"/>
          <w:sz w:val="20"/>
          <w:szCs w:val="20"/>
        </w:rPr>
      </w:pPr>
      <w:r w:rsidRPr="56A77605" w:rsidR="009B3AAA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45EF3" w:rsidR="009B3AAA" w:rsidP="009B3AAA" w:rsidRDefault="009B3AAA" w14:paraId="71B8C504" w14:textId="77777777">
      <w:pPr>
        <w:pStyle w:val="Standard"/>
        <w:rPr>
          <w:rFonts w:ascii="Arial" w:hAnsi="Arial" w:cs="Arial"/>
          <w:i/>
          <w:color w:val="4F81BD" w:themeColor="accent1"/>
          <w:sz w:val="16"/>
          <w:szCs w:val="16"/>
        </w:rPr>
      </w:pPr>
    </w:p>
    <w:p w:rsidRPr="0064662E" w:rsidR="009B3AAA" w:rsidP="56A77605" w:rsidRDefault="0064662E" w14:paraId="586B2E8D" w14:textId="444BD56F">
      <w:pPr>
        <w:pStyle w:val="Standard"/>
        <w:jc w:val="both"/>
        <w:rPr>
          <w:rFonts w:ascii="Arial" w:hAnsi="Arial" w:cs="Arial"/>
          <w:color w:val="auto"/>
          <w:sz w:val="20"/>
          <w:szCs w:val="20"/>
        </w:rPr>
      </w:pPr>
      <w:r w:rsidRPr="56A77605" w:rsidR="0064662E">
        <w:rPr>
          <w:rFonts w:ascii="Arial" w:hAnsi="Arial" w:cs="Arial"/>
          <w:color w:val="auto"/>
          <w:sz w:val="20"/>
          <w:szCs w:val="20"/>
        </w:rPr>
        <w:t xml:space="preserve">2023. un 2024. gadā izteikti vairāk darījumu Rīgas centrā notika ar divistabu dzīvokļiem. Savukārt 2025. gada pirmajā pusē </w:t>
      </w:r>
      <w:r w:rsidRPr="56A77605" w:rsidR="009B3AAA">
        <w:rPr>
          <w:rFonts w:ascii="Arial" w:hAnsi="Arial" w:cs="Arial"/>
          <w:color w:val="auto"/>
          <w:sz w:val="20"/>
          <w:szCs w:val="20"/>
        </w:rPr>
        <w:t>redzams, ka Rīgas centrā</w:t>
      </w:r>
      <w:r w:rsidRPr="56A77605" w:rsidR="0064662E">
        <w:rPr>
          <w:rFonts w:ascii="Arial" w:hAnsi="Arial" w:cs="Arial"/>
          <w:color w:val="auto"/>
          <w:sz w:val="20"/>
          <w:szCs w:val="20"/>
        </w:rPr>
        <w:t xml:space="preserve"> salīdzinoši daudz darījum</w:t>
      </w:r>
      <w:r w:rsidRPr="56A77605" w:rsidR="4E146382">
        <w:rPr>
          <w:rFonts w:ascii="Arial" w:hAnsi="Arial" w:cs="Arial"/>
          <w:color w:val="auto"/>
          <w:sz w:val="20"/>
          <w:szCs w:val="20"/>
        </w:rPr>
        <w:t>u</w:t>
      </w:r>
      <w:r w:rsidRPr="56A77605" w:rsidR="0064662E">
        <w:rPr>
          <w:rFonts w:ascii="Arial" w:hAnsi="Arial" w:cs="Arial"/>
          <w:color w:val="auto"/>
          <w:sz w:val="20"/>
          <w:szCs w:val="20"/>
        </w:rPr>
        <w:t xml:space="preserve"> notik</w:t>
      </w:r>
      <w:r w:rsidRPr="56A77605" w:rsidR="63E1A460">
        <w:rPr>
          <w:rFonts w:ascii="Arial" w:hAnsi="Arial" w:cs="Arial"/>
          <w:color w:val="auto"/>
          <w:sz w:val="20"/>
          <w:szCs w:val="20"/>
        </w:rPr>
        <w:t>a</w:t>
      </w:r>
      <w:r w:rsidRPr="56A77605" w:rsidR="0064662E">
        <w:rPr>
          <w:rFonts w:ascii="Arial" w:hAnsi="Arial" w:cs="Arial"/>
          <w:color w:val="auto"/>
          <w:sz w:val="20"/>
          <w:szCs w:val="20"/>
        </w:rPr>
        <w:t xml:space="preserve"> arī ar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64662E">
        <w:rPr>
          <w:rFonts w:ascii="Arial" w:hAnsi="Arial" w:cs="Arial"/>
          <w:color w:val="auto"/>
          <w:sz w:val="20"/>
          <w:szCs w:val="20"/>
        </w:rPr>
        <w:t>trīsistabu</w:t>
      </w:r>
      <w:r w:rsidRPr="56A77605" w:rsidR="00525620">
        <w:rPr>
          <w:rFonts w:ascii="Arial" w:hAnsi="Arial" w:cs="Arial"/>
          <w:color w:val="auto"/>
          <w:sz w:val="20"/>
          <w:szCs w:val="20"/>
        </w:rPr>
        <w:t xml:space="preserve"> dzīvokļ</w:t>
      </w:r>
      <w:r w:rsidRPr="56A77605" w:rsidR="0064662E">
        <w:rPr>
          <w:rFonts w:ascii="Arial" w:hAnsi="Arial" w:cs="Arial"/>
          <w:color w:val="auto"/>
          <w:sz w:val="20"/>
          <w:szCs w:val="20"/>
        </w:rPr>
        <w:t>iem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(</w:t>
      </w:r>
      <w:r w:rsidRPr="56A77605" w:rsidR="0064662E">
        <w:rPr>
          <w:rFonts w:ascii="Arial" w:hAnsi="Arial" w:cs="Arial"/>
          <w:color w:val="auto"/>
          <w:sz w:val="20"/>
          <w:szCs w:val="20"/>
        </w:rPr>
        <w:t>33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%)</w:t>
      </w:r>
      <w:r w:rsidRPr="56A77605" w:rsidR="00124A24">
        <w:rPr>
          <w:rFonts w:ascii="Arial" w:hAnsi="Arial" w:cs="Arial"/>
          <w:color w:val="auto"/>
          <w:sz w:val="20"/>
          <w:szCs w:val="20"/>
        </w:rPr>
        <w:t xml:space="preserve">. </w:t>
      </w:r>
      <w:r w:rsidRPr="56A77605" w:rsidR="00A5632D">
        <w:rPr>
          <w:rFonts w:ascii="Arial" w:hAnsi="Arial" w:cs="Arial"/>
          <w:color w:val="auto"/>
          <w:sz w:val="20"/>
          <w:szCs w:val="20"/>
        </w:rPr>
        <w:t>Salīdzinoši m</w:t>
      </w:r>
      <w:r w:rsidRPr="56A77605" w:rsidR="00CF6242">
        <w:rPr>
          <w:rFonts w:ascii="Arial" w:hAnsi="Arial" w:cs="Arial"/>
          <w:color w:val="auto"/>
          <w:sz w:val="20"/>
          <w:szCs w:val="20"/>
        </w:rPr>
        <w:t>azāk</w:t>
      </w:r>
      <w:r w:rsidRPr="56A77605" w:rsidR="00525620">
        <w:rPr>
          <w:rFonts w:ascii="Arial" w:hAnsi="Arial" w:cs="Arial"/>
          <w:color w:val="auto"/>
          <w:sz w:val="20"/>
          <w:szCs w:val="20"/>
        </w:rPr>
        <w:t xml:space="preserve"> darījum</w:t>
      </w:r>
      <w:r w:rsidRPr="56A77605" w:rsidR="00AA29BF">
        <w:rPr>
          <w:rFonts w:ascii="Arial" w:hAnsi="Arial" w:cs="Arial"/>
          <w:color w:val="auto"/>
          <w:sz w:val="20"/>
          <w:szCs w:val="20"/>
        </w:rPr>
        <w:t>u</w:t>
      </w:r>
      <w:r w:rsidRPr="56A77605" w:rsidR="00525620">
        <w:rPr>
          <w:rFonts w:ascii="Arial" w:hAnsi="Arial" w:cs="Arial"/>
          <w:color w:val="auto"/>
          <w:sz w:val="20"/>
          <w:szCs w:val="20"/>
        </w:rPr>
        <w:t xml:space="preserve"> notik</w:t>
      </w:r>
      <w:r w:rsidRPr="56A77605" w:rsidR="00AA29BF">
        <w:rPr>
          <w:rFonts w:ascii="Arial" w:hAnsi="Arial" w:cs="Arial"/>
          <w:color w:val="auto"/>
          <w:sz w:val="20"/>
          <w:szCs w:val="20"/>
        </w:rPr>
        <w:t>a</w:t>
      </w:r>
      <w:r w:rsidRPr="56A77605" w:rsidR="00525620">
        <w:rPr>
          <w:rFonts w:ascii="Arial" w:hAnsi="Arial" w:cs="Arial"/>
          <w:color w:val="auto"/>
          <w:sz w:val="20"/>
          <w:szCs w:val="20"/>
        </w:rPr>
        <w:t xml:space="preserve"> ar </w:t>
      </w:r>
      <w:r w:rsidRPr="56A77605" w:rsidR="0064662E">
        <w:rPr>
          <w:rFonts w:ascii="Arial" w:hAnsi="Arial" w:cs="Arial"/>
          <w:color w:val="auto"/>
          <w:sz w:val="20"/>
          <w:szCs w:val="20"/>
        </w:rPr>
        <w:t>vien</w:t>
      </w:r>
      <w:r w:rsidRPr="56A77605" w:rsidR="0089291A">
        <w:rPr>
          <w:rFonts w:ascii="Arial" w:hAnsi="Arial" w:cs="Arial"/>
          <w:color w:val="auto"/>
          <w:sz w:val="20"/>
          <w:szCs w:val="20"/>
        </w:rPr>
        <w:t>i</w:t>
      </w:r>
      <w:r w:rsidRPr="56A77605" w:rsidR="00F32844">
        <w:rPr>
          <w:rFonts w:ascii="Arial" w:hAnsi="Arial" w:cs="Arial"/>
          <w:color w:val="auto"/>
          <w:sz w:val="20"/>
          <w:szCs w:val="20"/>
        </w:rPr>
        <w:t>stab</w:t>
      </w:r>
      <w:r w:rsidRPr="56A77605" w:rsidR="0064662E">
        <w:rPr>
          <w:rFonts w:ascii="Arial" w:hAnsi="Arial" w:cs="Arial"/>
          <w:color w:val="auto"/>
          <w:sz w:val="20"/>
          <w:szCs w:val="20"/>
        </w:rPr>
        <w:t>as</w:t>
      </w:r>
      <w:r w:rsidRPr="56A77605" w:rsidR="0089291A">
        <w:rPr>
          <w:rFonts w:ascii="Arial" w:hAnsi="Arial" w:cs="Arial"/>
          <w:color w:val="auto"/>
          <w:sz w:val="20"/>
          <w:szCs w:val="20"/>
        </w:rPr>
        <w:t xml:space="preserve"> dzīvokļiem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(</w:t>
      </w:r>
      <w:r w:rsidRPr="56A77605" w:rsidR="0064662E">
        <w:rPr>
          <w:rFonts w:ascii="Arial" w:hAnsi="Arial" w:cs="Arial"/>
          <w:color w:val="auto"/>
          <w:sz w:val="20"/>
          <w:szCs w:val="20"/>
        </w:rPr>
        <w:t>17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%)</w:t>
      </w:r>
      <w:r w:rsidRPr="56A77605" w:rsidR="0058279B">
        <w:rPr>
          <w:rFonts w:ascii="Arial" w:hAnsi="Arial" w:cs="Arial"/>
          <w:color w:val="auto"/>
          <w:sz w:val="20"/>
          <w:szCs w:val="20"/>
        </w:rPr>
        <w:t>. Savukārt vismazāk tik</w:t>
      </w:r>
      <w:r w:rsidRPr="56A77605" w:rsidR="00726818">
        <w:rPr>
          <w:rFonts w:ascii="Arial" w:hAnsi="Arial" w:cs="Arial"/>
          <w:color w:val="auto"/>
          <w:sz w:val="20"/>
          <w:szCs w:val="20"/>
        </w:rPr>
        <w:t>a</w:t>
      </w:r>
      <w:r w:rsidRPr="56A77605" w:rsidR="0058279B">
        <w:rPr>
          <w:rFonts w:ascii="Arial" w:hAnsi="Arial" w:cs="Arial"/>
          <w:color w:val="auto"/>
          <w:sz w:val="20"/>
          <w:szCs w:val="20"/>
        </w:rPr>
        <w:t xml:space="preserve"> pārdoti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64662E">
        <w:rPr>
          <w:rFonts w:ascii="Arial" w:hAnsi="Arial" w:cs="Arial"/>
          <w:color w:val="auto"/>
          <w:sz w:val="20"/>
          <w:szCs w:val="20"/>
        </w:rPr>
        <w:t>četristabu</w:t>
      </w:r>
      <w:r w:rsidRPr="56A77605" w:rsidR="009B3AAA">
        <w:rPr>
          <w:rFonts w:ascii="Arial" w:hAnsi="Arial" w:cs="Arial"/>
          <w:color w:val="auto"/>
          <w:sz w:val="20"/>
          <w:szCs w:val="20"/>
        </w:rPr>
        <w:t xml:space="preserve"> dzīvokļi – </w:t>
      </w:r>
      <w:r w:rsidRPr="56A77605" w:rsidR="0064662E">
        <w:rPr>
          <w:rFonts w:ascii="Arial" w:hAnsi="Arial" w:cs="Arial"/>
          <w:color w:val="auto"/>
          <w:sz w:val="20"/>
          <w:szCs w:val="20"/>
        </w:rPr>
        <w:t>11</w:t>
      </w:r>
      <w:r w:rsidRPr="56A77605" w:rsidR="00453A8F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9B3AAA">
        <w:rPr>
          <w:rFonts w:ascii="Arial" w:hAnsi="Arial" w:cs="Arial"/>
          <w:color w:val="auto"/>
          <w:sz w:val="20"/>
          <w:szCs w:val="20"/>
        </w:rPr>
        <w:t>%</w:t>
      </w:r>
      <w:r w:rsidRPr="56A77605" w:rsidR="00FD4C66">
        <w:rPr>
          <w:rFonts w:ascii="Arial" w:hAnsi="Arial" w:cs="Arial"/>
          <w:color w:val="auto"/>
          <w:sz w:val="20"/>
          <w:szCs w:val="20"/>
        </w:rPr>
        <w:t xml:space="preserve"> no </w:t>
      </w:r>
      <w:r w:rsidRPr="56A77605" w:rsidR="00726818">
        <w:rPr>
          <w:rFonts w:ascii="Arial" w:hAnsi="Arial" w:cs="Arial"/>
          <w:color w:val="auto"/>
          <w:sz w:val="20"/>
          <w:szCs w:val="20"/>
        </w:rPr>
        <w:t xml:space="preserve">pārdoto </w:t>
      </w:r>
      <w:r w:rsidRPr="56A77605" w:rsidR="00A5632D">
        <w:rPr>
          <w:rFonts w:ascii="Arial" w:hAnsi="Arial" w:cs="Arial"/>
          <w:color w:val="auto"/>
          <w:sz w:val="20"/>
          <w:szCs w:val="20"/>
        </w:rPr>
        <w:t xml:space="preserve">centra </w:t>
      </w:r>
      <w:r w:rsidRPr="56A77605" w:rsidR="00FD4C66">
        <w:rPr>
          <w:rFonts w:ascii="Arial" w:hAnsi="Arial" w:cs="Arial"/>
          <w:color w:val="auto"/>
          <w:sz w:val="20"/>
          <w:szCs w:val="20"/>
        </w:rPr>
        <w:t>dzīvokļu kopskaita</w:t>
      </w:r>
      <w:r w:rsidRPr="56A77605" w:rsidR="009B3AAA">
        <w:rPr>
          <w:rFonts w:ascii="Arial" w:hAnsi="Arial" w:cs="Arial"/>
          <w:color w:val="auto"/>
          <w:sz w:val="20"/>
          <w:szCs w:val="20"/>
        </w:rPr>
        <w:t>.</w:t>
      </w:r>
      <w:r w:rsidRPr="56A77605" w:rsidR="002C3F72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5B40F2">
        <w:rPr>
          <w:rFonts w:ascii="Arial" w:hAnsi="Arial" w:cs="Arial"/>
          <w:color w:val="auto"/>
          <w:sz w:val="20"/>
          <w:szCs w:val="20"/>
        </w:rPr>
        <w:t>D</w:t>
      </w:r>
      <w:r w:rsidRPr="56A77605" w:rsidR="00453A8F">
        <w:rPr>
          <w:rFonts w:ascii="Arial" w:hAnsi="Arial" w:cs="Arial"/>
          <w:color w:val="auto"/>
          <w:sz w:val="20"/>
          <w:szCs w:val="20"/>
        </w:rPr>
        <w:t>ivistabu</w:t>
      </w:r>
      <w:r w:rsidRPr="56A77605" w:rsidR="002C3F72">
        <w:rPr>
          <w:rFonts w:ascii="Arial" w:hAnsi="Arial" w:cs="Arial"/>
          <w:color w:val="auto"/>
          <w:sz w:val="20"/>
          <w:szCs w:val="20"/>
        </w:rPr>
        <w:t xml:space="preserve"> dzīvokļi</w:t>
      </w:r>
      <w:r w:rsidRPr="56A77605" w:rsidR="005B40F2">
        <w:rPr>
          <w:rFonts w:ascii="Arial" w:hAnsi="Arial" w:cs="Arial"/>
          <w:color w:val="auto"/>
          <w:sz w:val="20"/>
          <w:szCs w:val="20"/>
        </w:rPr>
        <w:t xml:space="preserve"> jauno projektu ēkās Rīgas centrā ir populārākie jau </w:t>
      </w:r>
      <w:r w:rsidRPr="56A77605" w:rsidR="0064662E">
        <w:rPr>
          <w:rFonts w:ascii="Arial" w:hAnsi="Arial" w:cs="Arial"/>
          <w:color w:val="auto"/>
          <w:sz w:val="20"/>
          <w:szCs w:val="20"/>
        </w:rPr>
        <w:t>septīto</w:t>
      </w:r>
      <w:r w:rsidRPr="56A77605" w:rsidR="005B40F2">
        <w:rPr>
          <w:rFonts w:ascii="Arial" w:hAnsi="Arial" w:cs="Arial"/>
          <w:color w:val="auto"/>
          <w:sz w:val="20"/>
          <w:szCs w:val="20"/>
        </w:rPr>
        <w:t xml:space="preserve"> gadu pēc kārtas</w:t>
      </w:r>
      <w:r w:rsidRPr="56A77605" w:rsidR="002C3F72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Pr="00545EF3" w:rsidR="00EE793F" w:rsidP="009B3AAA" w:rsidRDefault="00EE793F" w14:paraId="14E71819" w14:textId="77777777">
      <w:pPr>
        <w:pStyle w:val="Standard"/>
        <w:jc w:val="both"/>
        <w:rPr>
          <w:rFonts w:ascii="Arial" w:hAnsi="Arial" w:cs="Arial"/>
          <w:color w:val="4F81BD" w:themeColor="accent1"/>
        </w:rPr>
      </w:pPr>
    </w:p>
    <w:p w:rsidRPr="0064662E" w:rsidR="009B3AAA" w:rsidP="56A77605" w:rsidRDefault="009B3AAA" w14:paraId="621F74F7" w14:textId="31577F59">
      <w:pPr>
        <w:pStyle w:val="Standard"/>
        <w:rPr>
          <w:rFonts w:ascii="Arial" w:hAnsi="Arial" w:cs="Arial"/>
          <w:b w:val="1"/>
          <w:bCs w:val="1"/>
          <w:color w:val="auto"/>
          <w:sz w:val="20"/>
          <w:szCs w:val="20"/>
        </w:rPr>
      </w:pPr>
      <w:r w:rsidRPr="56A77605" w:rsidR="009B3AAA">
        <w:rPr>
          <w:rFonts w:ascii="Arial" w:hAnsi="Arial" w:cs="Arial"/>
          <w:b w:val="1"/>
          <w:bCs w:val="1"/>
          <w:color w:val="auto"/>
          <w:sz w:val="20"/>
          <w:szCs w:val="20"/>
        </w:rPr>
        <w:t>Rīgas centra jauno projektu darījumu skaita dalījum</w:t>
      </w:r>
      <w:r w:rsidRPr="56A77605" w:rsidR="00726818">
        <w:rPr>
          <w:rFonts w:ascii="Arial" w:hAnsi="Arial" w:cs="Arial"/>
          <w:b w:val="1"/>
          <w:bCs w:val="1"/>
          <w:color w:val="auto"/>
          <w:sz w:val="20"/>
          <w:szCs w:val="20"/>
        </w:rPr>
        <w:t>ā</w:t>
      </w:r>
      <w:r w:rsidRPr="56A77605" w:rsidR="009B3AAA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pēc istabu skaita dzīvoklī 20</w:t>
      </w:r>
      <w:r w:rsidRPr="56A77605" w:rsidR="00FD4C66">
        <w:rPr>
          <w:rFonts w:ascii="Arial" w:hAnsi="Arial" w:cs="Arial"/>
          <w:b w:val="1"/>
          <w:bCs w:val="1"/>
          <w:color w:val="auto"/>
          <w:sz w:val="20"/>
          <w:szCs w:val="20"/>
        </w:rPr>
        <w:t>2</w:t>
      </w:r>
      <w:r w:rsidRPr="56A77605" w:rsidR="0064662E">
        <w:rPr>
          <w:rFonts w:ascii="Arial" w:hAnsi="Arial" w:cs="Arial"/>
          <w:b w:val="1"/>
          <w:bCs w:val="1"/>
          <w:color w:val="auto"/>
          <w:sz w:val="20"/>
          <w:szCs w:val="20"/>
        </w:rPr>
        <w:t>5</w:t>
      </w:r>
      <w:r w:rsidRPr="56A77605" w:rsidR="009B3AAA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. </w:t>
      </w:r>
      <w:r w:rsidRPr="56A77605" w:rsidR="00F60FC0">
        <w:rPr>
          <w:rFonts w:ascii="Arial" w:hAnsi="Arial" w:cs="Arial"/>
          <w:b w:val="1"/>
          <w:bCs w:val="1"/>
          <w:color w:val="auto"/>
          <w:sz w:val="20"/>
          <w:szCs w:val="20"/>
        </w:rPr>
        <w:t>g</w:t>
      </w:r>
      <w:r w:rsidRPr="56A77605" w:rsidR="009B3AAA">
        <w:rPr>
          <w:rFonts w:ascii="Arial" w:hAnsi="Arial" w:cs="Arial"/>
          <w:b w:val="1"/>
          <w:bCs w:val="1"/>
          <w:color w:val="auto"/>
          <w:sz w:val="20"/>
          <w:szCs w:val="20"/>
        </w:rPr>
        <w:t>ad</w:t>
      </w:r>
      <w:r w:rsidRPr="56A77605" w:rsidR="00A16006">
        <w:rPr>
          <w:rFonts w:ascii="Arial" w:hAnsi="Arial" w:cs="Arial"/>
          <w:b w:val="1"/>
          <w:bCs w:val="1"/>
          <w:color w:val="auto"/>
          <w:sz w:val="20"/>
          <w:szCs w:val="20"/>
        </w:rPr>
        <w:t>a 1. pusgad</w:t>
      </w:r>
      <w:r w:rsidRPr="56A77605" w:rsidR="607FBAB5">
        <w:rPr>
          <w:rFonts w:ascii="Arial" w:hAnsi="Arial" w:cs="Arial"/>
          <w:b w:val="1"/>
          <w:bCs w:val="1"/>
          <w:color w:val="auto"/>
          <w:sz w:val="20"/>
          <w:szCs w:val="20"/>
        </w:rPr>
        <w:t>ā</w:t>
      </w:r>
    </w:p>
    <w:p w:rsidRPr="0064662E" w:rsidR="00726818" w:rsidP="009B3AAA" w:rsidRDefault="00726818" w14:paraId="1EB61DE7" w14:textId="77777777">
      <w:pPr>
        <w:pStyle w:val="Standard"/>
        <w:rPr>
          <w:rFonts w:ascii="Arial" w:hAnsi="Arial" w:cs="Arial"/>
          <w:b/>
          <w:color w:val="auto"/>
          <w:sz w:val="20"/>
        </w:rPr>
      </w:pPr>
    </w:p>
    <w:p w:rsidRPr="0064662E" w:rsidR="00183F93" w:rsidP="009B3AAA" w:rsidRDefault="0064662E" w14:paraId="2CFCEF1C" w14:textId="0630BF2B">
      <w:pPr>
        <w:pStyle w:val="Standard"/>
        <w:rPr>
          <w:rFonts w:ascii="Arial" w:hAnsi="Arial" w:cs="Arial"/>
          <w:b/>
          <w:color w:val="auto"/>
          <w:sz w:val="20"/>
        </w:rPr>
      </w:pPr>
      <w:r w:rsidR="0064662E">
        <w:drawing>
          <wp:inline wp14:editId="03587879" wp14:anchorId="066E2042">
            <wp:extent cx="3377565" cy="1884045"/>
            <wp:effectExtent l="0" t="0" r="0" b="1905"/>
            <wp:docPr id="694747940" name="Picture 4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6A77605" w:rsidP="56A77605" w:rsidRDefault="56A77605" w14:paraId="29CB500F" w14:textId="5C0BE249">
      <w:pPr>
        <w:pStyle w:val="Standard"/>
        <w:jc w:val="both"/>
        <w:rPr>
          <w:rFonts w:ascii="Arial" w:hAnsi="Arial" w:cs="Arial"/>
          <w:i w:val="1"/>
          <w:iCs w:val="1"/>
          <w:color w:val="auto"/>
          <w:sz w:val="16"/>
          <w:szCs w:val="16"/>
        </w:rPr>
      </w:pPr>
    </w:p>
    <w:p w:rsidRPr="0064662E" w:rsidR="009B3AAA" w:rsidP="56A77605" w:rsidRDefault="009B3AAA" w14:paraId="32F3C93F" w14:textId="77777777" w14:noSpellErr="1">
      <w:pPr>
        <w:pStyle w:val="Standard"/>
        <w:jc w:val="both"/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</w:pPr>
      <w:r w:rsidRPr="56A77605" w:rsidR="009B3AAA">
        <w:rPr>
          <w:rFonts w:ascii="Arial" w:hAnsi="Arial" w:cs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45EF3" w:rsidR="007359F8" w:rsidP="007359F8" w:rsidRDefault="007359F8" w14:paraId="4D7C410A" w14:textId="77777777">
      <w:pPr>
        <w:pStyle w:val="Standard"/>
        <w:jc w:val="both"/>
        <w:rPr>
          <w:rFonts w:ascii="Arial" w:hAnsi="Arial" w:cs="Arial"/>
          <w:color w:val="4F81BD" w:themeColor="accent1"/>
          <w:sz w:val="20"/>
        </w:rPr>
      </w:pPr>
    </w:p>
    <w:p w:rsidRPr="00545EF3" w:rsidR="00A94398" w:rsidP="56A77605" w:rsidRDefault="00A94398" w14:paraId="2DC0A61E" w14:textId="4CA676A8">
      <w:pPr>
        <w:pStyle w:val="Standard"/>
        <w:jc w:val="both"/>
        <w:rPr>
          <w:rFonts w:ascii="Arial" w:hAnsi="Arial" w:cs="Arial"/>
          <w:color w:val="auto" w:themeColor="accent1"/>
          <w:sz w:val="20"/>
          <w:szCs w:val="20"/>
        </w:rPr>
      </w:pPr>
      <w:r w:rsidRPr="56A77605" w:rsidR="00245C0E">
        <w:rPr>
          <w:rFonts w:ascii="Arial" w:hAnsi="Arial" w:cs="Arial"/>
          <w:color w:val="auto"/>
          <w:sz w:val="20"/>
          <w:szCs w:val="20"/>
        </w:rPr>
        <w:t>Līdzīgi kā iepriekšējos gados</w:t>
      </w:r>
      <w:r w:rsidRPr="56A77605" w:rsidR="176441B0">
        <w:rPr>
          <w:rFonts w:ascii="Arial" w:hAnsi="Arial" w:cs="Arial"/>
          <w:color w:val="auto"/>
          <w:sz w:val="20"/>
          <w:szCs w:val="20"/>
        </w:rPr>
        <w:t>, arī šogad</w:t>
      </w:r>
      <w:r w:rsidRPr="56A77605" w:rsidR="00830D2C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6D5299">
        <w:rPr>
          <w:rFonts w:ascii="Arial" w:hAnsi="Arial" w:cs="Arial"/>
          <w:color w:val="auto"/>
          <w:sz w:val="20"/>
          <w:szCs w:val="20"/>
        </w:rPr>
        <w:t xml:space="preserve">centrā </w:t>
      </w:r>
      <w:r w:rsidRPr="56A77605" w:rsidR="03CA6EC7">
        <w:rPr>
          <w:rFonts w:ascii="Arial" w:hAnsi="Arial" w:cs="Arial"/>
          <w:color w:val="auto"/>
          <w:sz w:val="20"/>
          <w:szCs w:val="20"/>
        </w:rPr>
        <w:t xml:space="preserve">visvairāk </w:t>
      </w:r>
      <w:r w:rsidRPr="56A77605" w:rsidR="005C385D">
        <w:rPr>
          <w:rFonts w:ascii="Arial" w:hAnsi="Arial" w:cs="Arial"/>
          <w:color w:val="auto"/>
          <w:sz w:val="20"/>
          <w:szCs w:val="20"/>
        </w:rPr>
        <w:t>tika</w:t>
      </w:r>
      <w:r w:rsidRPr="56A77605" w:rsidR="00830D2C">
        <w:rPr>
          <w:rFonts w:ascii="Arial" w:hAnsi="Arial" w:cs="Arial"/>
          <w:color w:val="auto"/>
          <w:sz w:val="20"/>
          <w:szCs w:val="20"/>
        </w:rPr>
        <w:t xml:space="preserve"> pārdoti dzīvokļi 50</w:t>
      </w:r>
      <w:r w:rsidRPr="56A77605" w:rsidR="328BA2C9">
        <w:rPr>
          <w:rFonts w:ascii="Arial" w:hAnsi="Arial" w:cs="Arial"/>
          <w:color w:val="auto"/>
          <w:sz w:val="20"/>
          <w:szCs w:val="20"/>
        </w:rPr>
        <w:t>-</w:t>
      </w:r>
      <w:r w:rsidRPr="56A77605" w:rsidR="00830D2C">
        <w:rPr>
          <w:rFonts w:ascii="Arial" w:hAnsi="Arial" w:cs="Arial"/>
          <w:color w:val="auto"/>
          <w:sz w:val="20"/>
          <w:szCs w:val="20"/>
        </w:rPr>
        <w:t>85 m</w:t>
      </w:r>
      <w:r w:rsidRPr="56A77605" w:rsidR="00830D2C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 platībā</w:t>
      </w:r>
      <w:r w:rsidRPr="56A77605" w:rsidR="00245C0E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351BE37">
        <w:rPr>
          <w:rFonts w:ascii="Arial" w:hAnsi="Arial" w:cs="Arial"/>
          <w:color w:val="auto"/>
          <w:sz w:val="20"/>
          <w:szCs w:val="20"/>
        </w:rPr>
        <w:t>(</w:t>
      </w:r>
      <w:r w:rsidRPr="56A77605" w:rsidR="00245C0E">
        <w:rPr>
          <w:rFonts w:ascii="Arial" w:hAnsi="Arial" w:cs="Arial"/>
          <w:color w:val="auto"/>
          <w:sz w:val="20"/>
          <w:szCs w:val="20"/>
        </w:rPr>
        <w:t>43 % no centra jauno projektu dzīvokļu darījumiem</w:t>
      </w:r>
      <w:r w:rsidRPr="56A77605" w:rsidR="22078E1E">
        <w:rPr>
          <w:rFonts w:ascii="Arial" w:hAnsi="Arial" w:cs="Arial"/>
          <w:color w:val="auto"/>
          <w:sz w:val="20"/>
          <w:szCs w:val="20"/>
        </w:rPr>
        <w:t>)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. </w:t>
      </w:r>
      <w:r w:rsidRPr="56A77605" w:rsidR="007359F8">
        <w:rPr>
          <w:rFonts w:ascii="Arial" w:hAnsi="Arial" w:cs="Arial"/>
          <w:color w:val="auto"/>
          <w:sz w:val="20"/>
          <w:szCs w:val="20"/>
        </w:rPr>
        <w:t>Analizējot Rīgas centra jauno projektu dzīvokļu darījumus pēc kopējās patības,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4E45F7">
        <w:rPr>
          <w:rFonts w:ascii="Arial" w:hAnsi="Arial" w:cs="Arial"/>
          <w:color w:val="auto"/>
          <w:sz w:val="20"/>
          <w:szCs w:val="20"/>
        </w:rPr>
        <w:t>202</w:t>
      </w:r>
      <w:r w:rsidRPr="56A77605" w:rsidR="00245C0E">
        <w:rPr>
          <w:rFonts w:ascii="Arial" w:hAnsi="Arial" w:cs="Arial"/>
          <w:color w:val="auto"/>
          <w:sz w:val="20"/>
          <w:szCs w:val="20"/>
        </w:rPr>
        <w:t>5</w:t>
      </w:r>
      <w:r w:rsidRPr="56A77605" w:rsidR="006D5299">
        <w:rPr>
          <w:rFonts w:ascii="Arial" w:hAnsi="Arial" w:cs="Arial"/>
          <w:color w:val="auto"/>
          <w:sz w:val="20"/>
          <w:szCs w:val="20"/>
        </w:rPr>
        <w:t>. gad</w:t>
      </w:r>
      <w:r w:rsidRPr="56A77605" w:rsidR="005C385D">
        <w:rPr>
          <w:rFonts w:ascii="Arial" w:hAnsi="Arial" w:cs="Arial"/>
          <w:color w:val="auto"/>
          <w:sz w:val="20"/>
          <w:szCs w:val="20"/>
        </w:rPr>
        <w:t xml:space="preserve">a pirmajā pusē </w:t>
      </w:r>
      <w:r w:rsidRPr="56A77605" w:rsidR="000A5FD1">
        <w:rPr>
          <w:rFonts w:ascii="Arial" w:hAnsi="Arial" w:cs="Arial"/>
          <w:color w:val="auto"/>
          <w:sz w:val="20"/>
          <w:szCs w:val="20"/>
        </w:rPr>
        <w:t>visvairāk darījum</w:t>
      </w:r>
      <w:r w:rsidRPr="56A77605" w:rsidR="00A94398">
        <w:rPr>
          <w:rFonts w:ascii="Arial" w:hAnsi="Arial" w:cs="Arial"/>
          <w:color w:val="auto"/>
          <w:sz w:val="20"/>
          <w:szCs w:val="20"/>
        </w:rPr>
        <w:t>u</w:t>
      </w:r>
      <w:r w:rsidRPr="56A77605" w:rsidR="000A5FD1">
        <w:rPr>
          <w:rFonts w:ascii="Arial" w:hAnsi="Arial" w:cs="Arial"/>
          <w:color w:val="auto"/>
          <w:sz w:val="20"/>
          <w:szCs w:val="20"/>
        </w:rPr>
        <w:t xml:space="preserve"> notika ar</w:t>
      </w:r>
      <w:r w:rsidRPr="56A77605" w:rsidR="00245C0E">
        <w:rPr>
          <w:rFonts w:ascii="Arial" w:hAnsi="Arial" w:cs="Arial"/>
          <w:color w:val="auto"/>
          <w:sz w:val="20"/>
          <w:szCs w:val="20"/>
        </w:rPr>
        <w:t xml:space="preserve"> vidējas un</w:t>
      </w:r>
      <w:r w:rsidRPr="56A77605" w:rsidR="000A5FD1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5C385D">
        <w:rPr>
          <w:rFonts w:ascii="Arial" w:hAnsi="Arial" w:cs="Arial"/>
          <w:color w:val="auto"/>
          <w:sz w:val="20"/>
          <w:szCs w:val="20"/>
        </w:rPr>
        <w:t>lielas</w:t>
      </w:r>
      <w:r w:rsidRPr="56A77605" w:rsidR="000A5FD1">
        <w:rPr>
          <w:rFonts w:ascii="Arial" w:hAnsi="Arial" w:cs="Arial"/>
          <w:color w:val="auto"/>
          <w:sz w:val="20"/>
          <w:szCs w:val="20"/>
        </w:rPr>
        <w:t xml:space="preserve"> platības dzīvokļiem.</w:t>
      </w:r>
      <w:r w:rsidRPr="56A77605" w:rsidR="00CA6BEA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5C385D">
        <w:rPr>
          <w:rFonts w:ascii="Arial" w:hAnsi="Arial" w:cs="Arial"/>
          <w:color w:val="auto"/>
          <w:sz w:val="20"/>
          <w:szCs w:val="20"/>
        </w:rPr>
        <w:t>Pusgada</w:t>
      </w:r>
      <w:r w:rsidRPr="56A77605" w:rsidR="004E45F7">
        <w:rPr>
          <w:rFonts w:ascii="Arial" w:hAnsi="Arial" w:cs="Arial"/>
          <w:color w:val="auto"/>
          <w:sz w:val="20"/>
          <w:szCs w:val="20"/>
        </w:rPr>
        <w:t xml:space="preserve"> laikā</w:t>
      </w:r>
      <w:r w:rsidRPr="56A77605" w:rsidR="000A5FD1">
        <w:rPr>
          <w:rFonts w:ascii="Arial" w:hAnsi="Arial" w:cs="Arial"/>
          <w:color w:val="auto"/>
          <w:sz w:val="20"/>
          <w:szCs w:val="20"/>
        </w:rPr>
        <w:t xml:space="preserve"> reģistrēti</w:t>
      </w:r>
      <w:r w:rsidRPr="56A77605" w:rsidR="00245C0E">
        <w:rPr>
          <w:rFonts w:ascii="Arial" w:hAnsi="Arial" w:cs="Arial"/>
          <w:color w:val="auto"/>
          <w:sz w:val="20"/>
          <w:szCs w:val="20"/>
        </w:rPr>
        <w:t xml:space="preserve"> arī</w:t>
      </w:r>
      <w:r w:rsidRPr="56A77605" w:rsidR="000A5FD1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salīdzinoši daudz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830D2C">
        <w:rPr>
          <w:rFonts w:ascii="Arial" w:hAnsi="Arial" w:cs="Arial"/>
          <w:color w:val="auto"/>
          <w:sz w:val="20"/>
          <w:szCs w:val="20"/>
        </w:rPr>
        <w:t xml:space="preserve">dzīvokļu </w:t>
      </w:r>
      <w:r w:rsidRPr="56A77605" w:rsidR="007359F8">
        <w:rPr>
          <w:rFonts w:ascii="Arial" w:hAnsi="Arial" w:cs="Arial"/>
          <w:color w:val="auto"/>
          <w:sz w:val="20"/>
          <w:szCs w:val="20"/>
        </w:rPr>
        <w:t>darījum</w:t>
      </w:r>
      <w:r w:rsidRPr="56A77605" w:rsidR="729495A1">
        <w:rPr>
          <w:rFonts w:ascii="Arial" w:hAnsi="Arial" w:cs="Arial"/>
          <w:color w:val="auto"/>
          <w:sz w:val="20"/>
          <w:szCs w:val="20"/>
        </w:rPr>
        <w:t xml:space="preserve">u platībā </w:t>
      </w:r>
      <w:r w:rsidRPr="56A77605" w:rsidR="005C385D">
        <w:rPr>
          <w:rFonts w:ascii="Arial" w:hAnsi="Arial" w:cs="Arial"/>
          <w:color w:val="auto"/>
          <w:sz w:val="20"/>
          <w:szCs w:val="20"/>
        </w:rPr>
        <w:t>virs</w:t>
      </w:r>
      <w:r w:rsidRPr="56A77605" w:rsidR="00830D2C">
        <w:rPr>
          <w:rFonts w:ascii="Arial" w:hAnsi="Arial" w:cs="Arial"/>
          <w:color w:val="auto"/>
          <w:sz w:val="20"/>
          <w:szCs w:val="20"/>
        </w:rPr>
        <w:t xml:space="preserve"> 85 m</w:t>
      </w:r>
      <w:r w:rsidRPr="56A77605" w:rsidR="00830D2C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74BEE58F">
        <w:rPr>
          <w:rFonts w:ascii="Arial" w:hAnsi="Arial" w:cs="Arial"/>
          <w:color w:val="auto"/>
          <w:sz w:val="20"/>
          <w:szCs w:val="20"/>
        </w:rPr>
        <w:t>(</w:t>
      </w:r>
      <w:r w:rsidRPr="56A77605" w:rsidR="005C385D">
        <w:rPr>
          <w:rFonts w:ascii="Arial" w:hAnsi="Arial" w:cs="Arial"/>
          <w:color w:val="auto"/>
          <w:sz w:val="20"/>
          <w:szCs w:val="20"/>
        </w:rPr>
        <w:t>40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% no Rīgas centra jauno projektu dzīvokļu darījumiem</w:t>
      </w:r>
      <w:r w:rsidRPr="56A77605" w:rsidR="2F393F1C">
        <w:rPr>
          <w:rFonts w:ascii="Arial" w:hAnsi="Arial" w:cs="Arial"/>
          <w:color w:val="auto"/>
          <w:sz w:val="20"/>
          <w:szCs w:val="20"/>
        </w:rPr>
        <w:t>)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.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Ievērojami mazāk</w:t>
      </w:r>
      <w:r w:rsidRPr="56A77605" w:rsidR="0060662C">
        <w:rPr>
          <w:rFonts w:ascii="Arial" w:hAnsi="Arial" w:cs="Arial"/>
          <w:color w:val="auto"/>
          <w:sz w:val="20"/>
          <w:szCs w:val="20"/>
        </w:rPr>
        <w:t xml:space="preserve"> darījum</w:t>
      </w:r>
      <w:r w:rsidRPr="56A77605" w:rsidR="4C8228B1">
        <w:rPr>
          <w:rFonts w:ascii="Arial" w:hAnsi="Arial" w:cs="Arial"/>
          <w:color w:val="auto"/>
          <w:sz w:val="20"/>
          <w:szCs w:val="20"/>
        </w:rPr>
        <w:t>u</w:t>
      </w:r>
      <w:r w:rsidRPr="56A77605" w:rsidR="0060662C">
        <w:rPr>
          <w:rFonts w:ascii="Arial" w:hAnsi="Arial" w:cs="Arial"/>
          <w:color w:val="auto"/>
          <w:sz w:val="20"/>
          <w:szCs w:val="20"/>
        </w:rPr>
        <w:t xml:space="preserve"> centrā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noti</w:t>
      </w:r>
      <w:r w:rsidRPr="56A77605" w:rsidR="00A94398">
        <w:rPr>
          <w:rFonts w:ascii="Arial" w:hAnsi="Arial" w:cs="Arial"/>
          <w:color w:val="auto"/>
          <w:sz w:val="20"/>
          <w:szCs w:val="20"/>
        </w:rPr>
        <w:t>ka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ar</w:t>
      </w:r>
      <w:r w:rsidRPr="56A77605" w:rsidR="00122AFB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558BD">
        <w:rPr>
          <w:rFonts w:ascii="Arial" w:hAnsi="Arial" w:cs="Arial"/>
          <w:color w:val="auto"/>
          <w:sz w:val="20"/>
          <w:szCs w:val="20"/>
        </w:rPr>
        <w:t>dzīvokļiem, kuru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platīb</w:t>
      </w:r>
      <w:r w:rsidRPr="56A77605" w:rsidR="002558BD">
        <w:rPr>
          <w:rFonts w:ascii="Arial" w:hAnsi="Arial" w:cs="Arial"/>
          <w:color w:val="auto"/>
          <w:sz w:val="20"/>
          <w:szCs w:val="20"/>
        </w:rPr>
        <w:t>a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A94398">
        <w:rPr>
          <w:rFonts w:ascii="Arial" w:hAnsi="Arial" w:cs="Arial"/>
          <w:color w:val="auto"/>
          <w:sz w:val="20"/>
          <w:szCs w:val="20"/>
        </w:rPr>
        <w:t>bija</w:t>
      </w:r>
      <w:r w:rsidRPr="56A77605" w:rsidR="00122AFB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19526F">
        <w:rPr>
          <w:rFonts w:ascii="Arial" w:hAnsi="Arial" w:cs="Arial"/>
          <w:color w:val="auto"/>
          <w:sz w:val="20"/>
          <w:szCs w:val="20"/>
        </w:rPr>
        <w:t xml:space="preserve">no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35</w:t>
      </w:r>
      <w:r w:rsidRPr="56A77605" w:rsidR="0019526F">
        <w:rPr>
          <w:rFonts w:ascii="Arial" w:hAnsi="Arial" w:cs="Arial"/>
          <w:color w:val="auto"/>
          <w:sz w:val="20"/>
          <w:szCs w:val="20"/>
        </w:rPr>
        <w:t xml:space="preserve"> līdz</w:t>
      </w:r>
      <w:r w:rsidRPr="56A77605" w:rsidR="00122AFB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50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EF293A">
        <w:rPr>
          <w:rFonts w:ascii="Arial" w:hAnsi="Arial" w:cs="Arial"/>
          <w:color w:val="auto"/>
          <w:sz w:val="20"/>
          <w:szCs w:val="20"/>
        </w:rPr>
        <w:t>m</w:t>
      </w:r>
      <w:r w:rsidRPr="56A77605" w:rsidR="00EF293A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(</w:t>
      </w:r>
      <w:r w:rsidRPr="56A77605" w:rsidR="00245C0E">
        <w:rPr>
          <w:rFonts w:ascii="Arial" w:hAnsi="Arial" w:cs="Arial"/>
          <w:color w:val="auto"/>
          <w:sz w:val="20"/>
          <w:szCs w:val="20"/>
        </w:rPr>
        <w:t>20</w:t>
      </w:r>
      <w:r w:rsidRPr="56A77605" w:rsidR="007359F8">
        <w:rPr>
          <w:rFonts w:ascii="Arial" w:hAnsi="Arial" w:cs="Arial"/>
          <w:color w:val="auto"/>
          <w:sz w:val="20"/>
          <w:szCs w:val="20"/>
        </w:rPr>
        <w:t xml:space="preserve"> darījum</w:t>
      </w:r>
      <w:r w:rsidRPr="56A77605" w:rsidR="00830D2C">
        <w:rPr>
          <w:rFonts w:ascii="Arial" w:hAnsi="Arial" w:cs="Arial"/>
          <w:color w:val="auto"/>
          <w:sz w:val="20"/>
          <w:szCs w:val="20"/>
        </w:rPr>
        <w:t>i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jeb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11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% no Rīgas centra jauno projektu dzīvokļu darījumiem</w:t>
      </w:r>
      <w:r w:rsidRPr="56A77605" w:rsidR="007359F8">
        <w:rPr>
          <w:rFonts w:ascii="Arial" w:hAnsi="Arial" w:cs="Arial"/>
          <w:color w:val="auto"/>
          <w:sz w:val="20"/>
          <w:szCs w:val="20"/>
        </w:rPr>
        <w:t>)</w:t>
      </w:r>
      <w:r w:rsidRPr="56A77605" w:rsidR="00662375">
        <w:rPr>
          <w:rFonts w:ascii="Arial" w:hAnsi="Arial" w:cs="Arial"/>
          <w:color w:val="auto"/>
          <w:sz w:val="20"/>
          <w:szCs w:val="20"/>
        </w:rPr>
        <w:t>.</w:t>
      </w:r>
      <w:r w:rsidRPr="56A77605" w:rsidR="00235F48">
        <w:rPr>
          <w:rFonts w:ascii="Arial" w:hAnsi="Arial" w:cs="Arial"/>
          <w:color w:val="auto"/>
          <w:sz w:val="20"/>
          <w:szCs w:val="20"/>
        </w:rPr>
        <w:t xml:space="preserve"> Vis</w:t>
      </w:r>
      <w:r w:rsidRPr="56A77605" w:rsidR="5E9983CE">
        <w:rPr>
          <w:rFonts w:ascii="Arial" w:hAnsi="Arial" w:cs="Arial"/>
          <w:color w:val="auto"/>
          <w:sz w:val="20"/>
          <w:szCs w:val="20"/>
        </w:rPr>
        <w:t>retāk</w:t>
      </w:r>
      <w:r w:rsidRPr="56A77605" w:rsidR="00235F48">
        <w:rPr>
          <w:rFonts w:ascii="Arial" w:hAnsi="Arial" w:cs="Arial"/>
          <w:color w:val="auto"/>
          <w:sz w:val="20"/>
          <w:szCs w:val="20"/>
        </w:rPr>
        <w:t xml:space="preserve"> tik</w:t>
      </w:r>
      <w:r w:rsidRPr="56A77605" w:rsidR="00A94398">
        <w:rPr>
          <w:rFonts w:ascii="Arial" w:hAnsi="Arial" w:cs="Arial"/>
          <w:color w:val="auto"/>
          <w:sz w:val="20"/>
          <w:szCs w:val="20"/>
        </w:rPr>
        <w:t>a</w:t>
      </w:r>
      <w:r w:rsidRPr="56A77605" w:rsidR="00235F48">
        <w:rPr>
          <w:rFonts w:ascii="Arial" w:hAnsi="Arial" w:cs="Arial"/>
          <w:color w:val="auto"/>
          <w:sz w:val="20"/>
          <w:szCs w:val="20"/>
        </w:rPr>
        <w:t xml:space="preserve"> pārdoti dzīvokļi platīb</w:t>
      </w:r>
      <w:r w:rsidRPr="56A77605" w:rsidR="00A94398">
        <w:rPr>
          <w:rFonts w:ascii="Arial" w:hAnsi="Arial" w:cs="Arial"/>
          <w:color w:val="auto"/>
          <w:sz w:val="20"/>
          <w:szCs w:val="20"/>
        </w:rPr>
        <w:t>ā</w:t>
      </w:r>
      <w:r w:rsidRPr="56A77605" w:rsidR="00DF0D31">
        <w:rPr>
          <w:rFonts w:ascii="Arial" w:hAnsi="Arial" w:cs="Arial"/>
          <w:color w:val="auto"/>
          <w:sz w:val="20"/>
          <w:szCs w:val="20"/>
        </w:rPr>
        <w:t xml:space="preserve"> līdz</w:t>
      </w:r>
      <w:r w:rsidRPr="56A77605" w:rsidR="00235F48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1437FC">
        <w:rPr>
          <w:rFonts w:ascii="Arial" w:hAnsi="Arial" w:cs="Arial"/>
          <w:color w:val="auto"/>
          <w:sz w:val="20"/>
          <w:szCs w:val="20"/>
        </w:rPr>
        <w:t>35 m</w:t>
      </w:r>
      <w:r w:rsidRPr="56A77605" w:rsidR="001437FC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56A77605" w:rsidR="00235F48">
        <w:rPr>
          <w:rFonts w:ascii="Arial" w:hAnsi="Arial" w:cs="Arial"/>
          <w:color w:val="auto"/>
          <w:sz w:val="20"/>
          <w:szCs w:val="20"/>
        </w:rPr>
        <w:t xml:space="preserve"> – tādu bija tikai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6</w:t>
      </w:r>
      <w:r w:rsidRPr="56A77605" w:rsidR="008115B7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35F48">
        <w:rPr>
          <w:rFonts w:ascii="Arial" w:hAnsi="Arial" w:cs="Arial"/>
          <w:color w:val="auto"/>
          <w:sz w:val="20"/>
          <w:szCs w:val="20"/>
        </w:rPr>
        <w:t>% no kopējā pārdoto dzīvokļu skaita jaunās ēkās.</w:t>
      </w:r>
    </w:p>
    <w:p w:rsidRPr="00245C0E" w:rsidR="007359F8" w:rsidP="56A77605" w:rsidRDefault="00235F48" w14:paraId="32D7FD97" w14:textId="2B298AFB">
      <w:pPr>
        <w:pStyle w:val="Standard"/>
        <w:jc w:val="both"/>
        <w:rPr>
          <w:rFonts w:ascii="Arial" w:hAnsi="Arial" w:cs="Arial"/>
          <w:color w:val="auto"/>
          <w:sz w:val="20"/>
          <w:szCs w:val="20"/>
        </w:rPr>
      </w:pPr>
      <w:r w:rsidRPr="56A77605" w:rsidR="00235F48">
        <w:rPr>
          <w:rFonts w:ascii="Arial" w:hAnsi="Arial" w:cs="Arial"/>
          <w:color w:val="auto"/>
          <w:sz w:val="20"/>
          <w:szCs w:val="20"/>
        </w:rPr>
        <w:t>D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arījumu skaits </w:t>
      </w:r>
      <w:r w:rsidRPr="56A77605" w:rsidR="00235F48">
        <w:rPr>
          <w:rFonts w:ascii="Arial" w:hAnsi="Arial" w:cs="Arial"/>
          <w:color w:val="auto"/>
          <w:sz w:val="20"/>
          <w:szCs w:val="20"/>
        </w:rPr>
        <w:t>ar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ekskluzīviem lielas platības dzīvokļiem</w:t>
      </w:r>
      <w:r w:rsidRPr="56A77605" w:rsidR="7C075A55">
        <w:rPr>
          <w:rFonts w:ascii="Arial" w:hAnsi="Arial" w:cs="Arial"/>
          <w:color w:val="auto"/>
          <w:sz w:val="20"/>
          <w:szCs w:val="20"/>
        </w:rPr>
        <w:t xml:space="preserve"> (virs</w:t>
      </w:r>
      <w:r w:rsidRPr="56A77605" w:rsidR="002558BD">
        <w:rPr>
          <w:rFonts w:ascii="Arial" w:hAnsi="Arial" w:cs="Arial"/>
          <w:color w:val="auto"/>
          <w:sz w:val="20"/>
          <w:szCs w:val="20"/>
        </w:rPr>
        <w:t xml:space="preserve"> 200 m</w:t>
      </w:r>
      <w:r w:rsidRPr="56A77605" w:rsidR="002558BD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Pr="56A77605" w:rsidR="5838F7E3">
        <w:rPr>
          <w:rFonts w:ascii="Arial" w:hAnsi="Arial" w:cs="Arial"/>
          <w:color w:val="auto"/>
          <w:sz w:val="20"/>
          <w:szCs w:val="20"/>
        </w:rPr>
        <w:t xml:space="preserve">) </w:t>
      </w:r>
      <w:r w:rsidRPr="56A77605" w:rsidR="001437FC">
        <w:rPr>
          <w:rFonts w:ascii="Arial" w:hAnsi="Arial" w:cs="Arial"/>
          <w:color w:val="auto"/>
          <w:sz w:val="20"/>
          <w:szCs w:val="20"/>
        </w:rPr>
        <w:t>202</w:t>
      </w:r>
      <w:r w:rsidRPr="56A77605" w:rsidR="00245C0E">
        <w:rPr>
          <w:rFonts w:ascii="Arial" w:hAnsi="Arial" w:cs="Arial"/>
          <w:color w:val="auto"/>
          <w:sz w:val="20"/>
          <w:szCs w:val="20"/>
        </w:rPr>
        <w:t>5</w:t>
      </w:r>
      <w:r w:rsidRPr="56A77605" w:rsidR="001437FC">
        <w:rPr>
          <w:rFonts w:ascii="Arial" w:hAnsi="Arial" w:cs="Arial"/>
          <w:color w:val="auto"/>
          <w:sz w:val="20"/>
          <w:szCs w:val="20"/>
        </w:rPr>
        <w:t xml:space="preserve">. gadā </w:t>
      </w:r>
      <w:r w:rsidRPr="56A77605" w:rsidR="00A94398">
        <w:rPr>
          <w:rFonts w:ascii="Arial" w:hAnsi="Arial" w:cs="Arial"/>
          <w:color w:val="auto"/>
          <w:sz w:val="20"/>
          <w:szCs w:val="20"/>
        </w:rPr>
        <w:t>bija</w:t>
      </w:r>
      <w:r w:rsidRPr="56A77605" w:rsidR="00252DFE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līdzīgs kā iepriekšējos gados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. </w:t>
      </w:r>
      <w:r w:rsidRPr="56A77605" w:rsidR="0019526F">
        <w:rPr>
          <w:rFonts w:ascii="Arial" w:hAnsi="Arial" w:cs="Arial"/>
          <w:color w:val="auto"/>
          <w:sz w:val="20"/>
          <w:szCs w:val="20"/>
        </w:rPr>
        <w:t>Pirmā</w:t>
      </w:r>
      <w:r w:rsidRPr="56A77605" w:rsidR="0060662C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19526F">
        <w:rPr>
          <w:rFonts w:ascii="Arial" w:hAnsi="Arial" w:cs="Arial"/>
          <w:color w:val="auto"/>
          <w:sz w:val="20"/>
          <w:szCs w:val="20"/>
        </w:rPr>
        <w:t>pus</w:t>
      </w:r>
      <w:r w:rsidRPr="56A77605" w:rsidR="0060662C">
        <w:rPr>
          <w:rFonts w:ascii="Arial" w:hAnsi="Arial" w:cs="Arial"/>
          <w:color w:val="auto"/>
          <w:sz w:val="20"/>
          <w:szCs w:val="20"/>
        </w:rPr>
        <w:t xml:space="preserve">gada laikā reģistrēti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astoņi</w:t>
      </w:r>
      <w:r w:rsidRPr="56A77605" w:rsidR="00A94398">
        <w:rPr>
          <w:rFonts w:ascii="Arial" w:hAnsi="Arial" w:cs="Arial"/>
          <w:color w:val="auto"/>
          <w:sz w:val="20"/>
          <w:szCs w:val="20"/>
        </w:rPr>
        <w:t xml:space="preserve"> šādi darījumi.</w:t>
      </w:r>
      <w:r w:rsidRPr="56A77605" w:rsidR="006D5299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17F4FE32">
        <w:rPr>
          <w:rFonts w:ascii="Arial" w:hAnsi="Arial" w:cs="Arial"/>
          <w:color w:val="auto"/>
          <w:sz w:val="20"/>
          <w:szCs w:val="20"/>
        </w:rPr>
        <w:t xml:space="preserve">Lai periodā no </w:t>
      </w:r>
      <w:r w:rsidRPr="56A77605" w:rsidR="0019526F">
        <w:rPr>
          <w:rFonts w:ascii="Arial" w:hAnsi="Arial" w:cs="Arial"/>
          <w:color w:val="auto"/>
          <w:sz w:val="20"/>
          <w:szCs w:val="20"/>
        </w:rPr>
        <w:t>2</w:t>
      </w:r>
      <w:r w:rsidRPr="56A77605" w:rsidR="006D5299">
        <w:rPr>
          <w:rFonts w:ascii="Arial" w:hAnsi="Arial" w:cs="Arial"/>
          <w:color w:val="auto"/>
          <w:sz w:val="20"/>
          <w:szCs w:val="20"/>
        </w:rPr>
        <w:t>022.</w:t>
      </w:r>
      <w:r w:rsidRPr="56A77605" w:rsidR="26991BAB">
        <w:rPr>
          <w:rFonts w:ascii="Arial" w:hAnsi="Arial" w:cs="Arial"/>
          <w:color w:val="auto"/>
          <w:sz w:val="20"/>
          <w:szCs w:val="20"/>
        </w:rPr>
        <w:t xml:space="preserve"> līdz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2024.</w:t>
      </w:r>
      <w:r w:rsidRPr="56A77605" w:rsidR="39ED254C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gadam</w:t>
      </w:r>
      <w:r w:rsidRPr="56A77605" w:rsidR="0019526F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4CCAC2E0">
        <w:rPr>
          <w:rFonts w:ascii="Arial" w:hAnsi="Arial" w:cs="Arial"/>
          <w:color w:val="auto"/>
          <w:sz w:val="20"/>
          <w:szCs w:val="20"/>
        </w:rPr>
        <w:t>ik</w:t>
      </w:r>
      <w:r w:rsidRPr="56A77605" w:rsidR="0019526F">
        <w:rPr>
          <w:rFonts w:ascii="Arial" w:hAnsi="Arial" w:cs="Arial"/>
          <w:color w:val="auto"/>
          <w:sz w:val="20"/>
          <w:szCs w:val="20"/>
        </w:rPr>
        <w:t xml:space="preserve"> gadu </w:t>
      </w:r>
      <w:r w:rsidRPr="56A77605" w:rsidR="006D5299">
        <w:rPr>
          <w:rFonts w:ascii="Arial" w:hAnsi="Arial" w:cs="Arial"/>
          <w:color w:val="auto"/>
          <w:sz w:val="20"/>
          <w:szCs w:val="20"/>
        </w:rPr>
        <w:t xml:space="preserve">reģistrēti </w:t>
      </w:r>
      <w:r w:rsidRPr="56A77605" w:rsidR="00245C0E">
        <w:rPr>
          <w:rFonts w:ascii="Arial" w:hAnsi="Arial" w:cs="Arial"/>
          <w:color w:val="auto"/>
          <w:sz w:val="20"/>
          <w:szCs w:val="20"/>
        </w:rPr>
        <w:t>7-9</w:t>
      </w:r>
      <w:r w:rsidRPr="56A77605" w:rsidR="006D5299">
        <w:rPr>
          <w:rFonts w:ascii="Arial" w:hAnsi="Arial" w:cs="Arial"/>
          <w:color w:val="auto"/>
          <w:sz w:val="20"/>
          <w:szCs w:val="20"/>
        </w:rPr>
        <w:t xml:space="preserve"> </w:t>
      </w:r>
      <w:r w:rsidRPr="56A77605" w:rsidR="0019526F">
        <w:rPr>
          <w:rFonts w:ascii="Arial" w:hAnsi="Arial" w:cs="Arial"/>
          <w:color w:val="auto"/>
          <w:sz w:val="20"/>
          <w:szCs w:val="20"/>
        </w:rPr>
        <w:t xml:space="preserve">šādi </w:t>
      </w:r>
      <w:r w:rsidRPr="56A77605" w:rsidR="006D5299">
        <w:rPr>
          <w:rFonts w:ascii="Arial" w:hAnsi="Arial" w:cs="Arial"/>
          <w:color w:val="auto"/>
          <w:sz w:val="20"/>
          <w:szCs w:val="20"/>
        </w:rPr>
        <w:t>darījumi.</w:t>
      </w:r>
    </w:p>
    <w:p w:rsidRPr="00245C0E" w:rsidR="00E464C9" w:rsidP="007359F8" w:rsidRDefault="00E464C9" w14:paraId="7C2826E3" w14:textId="77777777">
      <w:pPr>
        <w:pStyle w:val="Standard"/>
        <w:rPr>
          <w:rFonts w:ascii="Arial" w:hAnsi="Arial" w:cs="Arial"/>
          <w:b/>
          <w:color w:val="auto"/>
          <w:sz w:val="20"/>
        </w:rPr>
      </w:pPr>
    </w:p>
    <w:p w:rsidRPr="00245C0E" w:rsidR="007359F8" w:rsidP="56A77605" w:rsidRDefault="007359F8" w14:paraId="5FC4B27D" w14:textId="60E39213">
      <w:pPr>
        <w:pStyle w:val="Standard"/>
        <w:jc w:val="both"/>
        <w:rPr>
          <w:rFonts w:ascii="Arial" w:hAnsi="Arial" w:cs="Arial"/>
          <w:b w:val="1"/>
          <w:bCs w:val="1"/>
          <w:color w:val="auto"/>
          <w:sz w:val="20"/>
          <w:szCs w:val="20"/>
        </w:rPr>
      </w:pPr>
      <w:r w:rsidRPr="56A77605" w:rsidR="007359F8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Rīgas centra jauno projektu darījumu skaita dalījums pēc kopējās platības </w:t>
      </w:r>
      <w:r w:rsidRPr="56A77605" w:rsidR="00CA6BEA">
        <w:rPr>
          <w:rFonts w:ascii="Arial" w:hAnsi="Arial" w:cs="Arial"/>
          <w:b w:val="1"/>
          <w:bCs w:val="1"/>
          <w:color w:val="auto"/>
          <w:sz w:val="20"/>
          <w:szCs w:val="20"/>
        </w:rPr>
        <w:t>202</w:t>
      </w:r>
      <w:r w:rsidRPr="56A77605" w:rsidR="00C96959">
        <w:rPr>
          <w:rFonts w:ascii="Arial" w:hAnsi="Arial" w:cs="Arial"/>
          <w:b w:val="1"/>
          <w:bCs w:val="1"/>
          <w:color w:val="auto"/>
          <w:sz w:val="20"/>
          <w:szCs w:val="20"/>
        </w:rPr>
        <w:t>5</w:t>
      </w:r>
      <w:r w:rsidRPr="56A77605" w:rsidR="00CA6BEA">
        <w:rPr>
          <w:rFonts w:ascii="Arial" w:hAnsi="Arial" w:cs="Arial"/>
          <w:b w:val="1"/>
          <w:bCs w:val="1"/>
          <w:color w:val="auto"/>
          <w:sz w:val="20"/>
          <w:szCs w:val="20"/>
        </w:rPr>
        <w:t>. gad</w:t>
      </w:r>
      <w:r w:rsidRPr="56A77605" w:rsidR="005C385D">
        <w:rPr>
          <w:rFonts w:ascii="Arial" w:hAnsi="Arial" w:cs="Arial"/>
          <w:b w:val="1"/>
          <w:bCs w:val="1"/>
          <w:color w:val="auto"/>
          <w:sz w:val="20"/>
          <w:szCs w:val="20"/>
        </w:rPr>
        <w:t>a 1. pusgad</w:t>
      </w:r>
      <w:r w:rsidRPr="56A77605" w:rsidR="7A2F4787">
        <w:rPr>
          <w:rFonts w:ascii="Arial" w:hAnsi="Arial" w:cs="Arial"/>
          <w:b w:val="1"/>
          <w:bCs w:val="1"/>
          <w:color w:val="auto"/>
          <w:sz w:val="20"/>
          <w:szCs w:val="20"/>
        </w:rPr>
        <w:t>ā</w:t>
      </w:r>
      <w:r w:rsidRPr="56A77605" w:rsidR="005C385D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</w:t>
      </w:r>
    </w:p>
    <w:p w:rsidRPr="00245C0E" w:rsidR="00E464C9" w:rsidP="007359F8" w:rsidRDefault="00E464C9" w14:paraId="6BFCE32E" w14:textId="77777777">
      <w:pPr>
        <w:pStyle w:val="Standard"/>
        <w:rPr>
          <w:rFonts w:ascii="Arial" w:hAnsi="Arial" w:cs="Arial"/>
          <w:b/>
          <w:color w:val="auto"/>
          <w:sz w:val="20"/>
        </w:rPr>
      </w:pPr>
    </w:p>
    <w:p w:rsidRPr="00245C0E" w:rsidR="007359F8" w:rsidP="007359F8" w:rsidRDefault="00245C0E" w14:paraId="1800573B" w14:textId="542D5FC1">
      <w:pPr>
        <w:pStyle w:val="Standard"/>
        <w:rPr>
          <w:rFonts w:ascii="Arial" w:hAnsi="Arial" w:cs="Arial"/>
          <w:b/>
          <w:color w:val="auto"/>
          <w:sz w:val="20"/>
        </w:rPr>
      </w:pPr>
      <w:r w:rsidR="00245C0E">
        <w:drawing>
          <wp:inline wp14:editId="367E16D9" wp14:anchorId="3611D5B2">
            <wp:extent cx="5182235" cy="2487295"/>
            <wp:effectExtent l="0" t="0" r="0" b="8255"/>
            <wp:docPr id="1775086283" name="Picture 3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6A77605" w:rsidP="56A77605" w:rsidRDefault="56A77605" w14:paraId="4BD51A9B" w14:textId="7540799D">
      <w:pPr>
        <w:rPr>
          <w:rFonts w:ascii="Arial" w:hAnsi="Arial"/>
          <w:i w:val="1"/>
          <w:iCs w:val="1"/>
          <w:sz w:val="16"/>
          <w:szCs w:val="16"/>
        </w:rPr>
      </w:pPr>
    </w:p>
    <w:p w:rsidRPr="00245C0E" w:rsidR="009B3AAA" w:rsidP="56A77605" w:rsidRDefault="007359F8" w14:paraId="601F2289" w14:textId="77777777" w14:noSpellErr="1">
      <w:pPr>
        <w:rPr>
          <w:rFonts w:ascii="Arial" w:hAnsi="Arial"/>
          <w:b w:val="1"/>
          <w:bCs w:val="1"/>
          <w:color w:val="A6A6A6" w:themeColor="background1" w:themeTint="FF" w:themeShade="A6"/>
          <w:sz w:val="20"/>
          <w:szCs w:val="20"/>
        </w:rPr>
      </w:pPr>
      <w:r w:rsidRPr="56A77605" w:rsidR="007359F8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VALSTS ZEMES DIENESTS</w:t>
      </w:r>
    </w:p>
    <w:p w:rsidRPr="00545EF3" w:rsidR="003645C7" w:rsidP="009B3AAA" w:rsidRDefault="003645C7" w14:paraId="0D2B99E0" w14:textId="77777777">
      <w:pPr>
        <w:jc w:val="both"/>
        <w:rPr>
          <w:rFonts w:ascii="Arial" w:hAnsi="Arial"/>
          <w:b/>
          <w:color w:val="4F81BD" w:themeColor="accent1"/>
          <w:sz w:val="20"/>
        </w:rPr>
      </w:pPr>
    </w:p>
    <w:p w:rsidRPr="00553947" w:rsidR="009B3AAA" w:rsidP="56A77605" w:rsidRDefault="003D6C51" w14:paraId="257CD323" w14:textId="57B35343">
      <w:pPr>
        <w:jc w:val="both"/>
        <w:rPr>
          <w:rFonts w:ascii="Arial" w:hAnsi="Arial"/>
          <w:b w:val="1"/>
          <w:bCs w:val="1"/>
          <w:color w:val="000000" w:themeColor="text1"/>
        </w:rPr>
      </w:pPr>
      <w:r w:rsidRPr="56A77605" w:rsidR="6C3443B2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>Rīgas centra j</w:t>
      </w:r>
      <w:r w:rsidRPr="56A77605" w:rsidR="003D6C51">
        <w:rPr>
          <w:rFonts w:ascii="Arial" w:hAnsi="Arial"/>
          <w:b w:val="1"/>
          <w:bCs w:val="1"/>
          <w:color w:val="000000" w:themeColor="text1" w:themeTint="FF" w:themeShade="FF"/>
          <w:sz w:val="20"/>
          <w:szCs w:val="20"/>
        </w:rPr>
        <w:t>auno projektu dzīvokļu piedāvājums</w:t>
      </w:r>
    </w:p>
    <w:p w:rsidRPr="00553947" w:rsidR="000069AA" w:rsidP="56A77605" w:rsidRDefault="000069AA" w14:paraId="40BCB8BC" w14:textId="7D75F3CC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>20</w:t>
      </w:r>
      <w:r w:rsidRPr="56A77605" w:rsidR="005F1F9C">
        <w:rPr>
          <w:rFonts w:ascii="Arial" w:hAnsi="Arial"/>
          <w:color w:val="000000" w:themeColor="text1" w:themeTint="FF" w:themeShade="FF"/>
          <w:sz w:val="20"/>
          <w:szCs w:val="20"/>
        </w:rPr>
        <w:t>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5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. gada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vidū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Rīgas centrā un tādos centram tuvos rajonos kā Ķīpsala un 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>Klīversala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bija </w:t>
      </w:r>
      <w:r w:rsidRPr="56A77605" w:rsidR="00A4113E">
        <w:rPr>
          <w:rFonts w:ascii="Arial" w:hAnsi="Arial"/>
          <w:color w:val="000000" w:themeColor="text1" w:themeTint="FF" w:themeShade="FF"/>
          <w:sz w:val="20"/>
          <w:szCs w:val="20"/>
        </w:rPr>
        <w:t xml:space="preserve">ap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140</w:t>
      </w:r>
      <w:r w:rsidRPr="56A77605" w:rsidR="000069AA">
        <w:rPr>
          <w:rFonts w:ascii="Arial" w:hAnsi="Arial"/>
          <w:color w:val="000000" w:themeColor="text1" w:themeTint="FF" w:themeShade="FF"/>
          <w:sz w:val="20"/>
          <w:szCs w:val="20"/>
        </w:rPr>
        <w:t xml:space="preserve"> jauno projektu dzīvokļu piedāvājumu.</w:t>
      </w:r>
      <w:r w:rsidRPr="56A77605" w:rsidR="003D6C5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DD0D14">
        <w:rPr>
          <w:rFonts w:ascii="Arial" w:hAnsi="Arial"/>
          <w:color w:val="000000" w:themeColor="text1" w:themeTint="FF" w:themeShade="FF"/>
          <w:sz w:val="20"/>
          <w:szCs w:val="20"/>
        </w:rPr>
        <w:t xml:space="preserve">Salīdzinot ar </w:t>
      </w:r>
      <w:r w:rsidRPr="56A77605" w:rsidR="00A75388">
        <w:rPr>
          <w:rFonts w:ascii="Arial" w:hAnsi="Arial"/>
          <w:color w:val="000000" w:themeColor="text1" w:themeTint="FF" w:themeShade="FF"/>
          <w:sz w:val="20"/>
          <w:szCs w:val="20"/>
        </w:rPr>
        <w:t>202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4</w:t>
      </w:r>
      <w:r w:rsidRPr="56A77605" w:rsidR="00A75388">
        <w:rPr>
          <w:rFonts w:ascii="Arial" w:hAnsi="Arial"/>
          <w:color w:val="000000" w:themeColor="text1" w:themeTint="FF" w:themeShade="FF"/>
          <w:sz w:val="20"/>
          <w:szCs w:val="20"/>
        </w:rPr>
        <w:t>. gada beigām</w:t>
      </w:r>
      <w:r w:rsidRPr="56A77605" w:rsidR="00DD0D14">
        <w:rPr>
          <w:rFonts w:ascii="Arial" w:hAnsi="Arial"/>
          <w:color w:val="000000" w:themeColor="text1" w:themeTint="FF" w:themeShade="FF"/>
          <w:sz w:val="20"/>
          <w:szCs w:val="20"/>
        </w:rPr>
        <w:t>, p</w:t>
      </w:r>
      <w:r w:rsidRPr="56A77605" w:rsidR="003D6C51">
        <w:rPr>
          <w:rFonts w:ascii="Arial" w:hAnsi="Arial"/>
          <w:color w:val="000000" w:themeColor="text1" w:themeTint="FF" w:themeShade="FF"/>
          <w:sz w:val="20"/>
          <w:szCs w:val="20"/>
        </w:rPr>
        <w:t>iedāvājuma apjoms</w:t>
      </w:r>
      <w:r w:rsidRPr="56A77605" w:rsidR="00DD0D14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aptuveni līdzīgs</w:t>
      </w:r>
      <w:r w:rsidRPr="56A77605" w:rsidR="00DD0D14">
        <w:rPr>
          <w:rFonts w:ascii="Arial" w:hAnsi="Arial"/>
          <w:color w:val="000000" w:themeColor="text1" w:themeTint="FF" w:themeShade="FF"/>
          <w:sz w:val="20"/>
          <w:szCs w:val="20"/>
        </w:rPr>
        <w:t xml:space="preserve">.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Jūlijā Rīgas centrālajā daļā</w:t>
      </w:r>
      <w:r w:rsidRPr="56A77605" w:rsidR="00D809F5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681059">
        <w:rPr>
          <w:rFonts w:ascii="Arial" w:hAnsi="Arial"/>
          <w:color w:val="000000" w:themeColor="text1" w:themeTint="FF" w:themeShade="FF"/>
          <w:sz w:val="20"/>
          <w:szCs w:val="20"/>
        </w:rPr>
        <w:t>vismazāk dzīvokļu piedāvājumu bija</w:t>
      </w:r>
      <w:r w:rsidRPr="56A77605" w:rsidR="003D6C51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>Klīversalā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  <w:r w:rsidRPr="56A77605" w:rsidR="00A5633D">
        <w:rPr>
          <w:rFonts w:ascii="Arial" w:hAnsi="Arial"/>
          <w:color w:val="000000" w:themeColor="text1" w:themeTint="FF" w:themeShade="FF"/>
          <w:sz w:val="20"/>
          <w:szCs w:val="20"/>
        </w:rPr>
        <w:t xml:space="preserve"> </w:t>
      </w:r>
      <w:r w:rsidRPr="56A77605" w:rsidR="0044755B">
        <w:rPr>
          <w:rFonts w:ascii="Arial" w:hAnsi="Arial"/>
          <w:color w:val="000000" w:themeColor="text1" w:themeTint="FF" w:themeShade="FF"/>
          <w:sz w:val="20"/>
          <w:szCs w:val="20"/>
        </w:rPr>
        <w:t xml:space="preserve">Arī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 xml:space="preserve">Vecrīgā un 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>Ķīpasalā</w:t>
      </w:r>
      <w:r w:rsidRPr="56A77605" w:rsidR="00553947">
        <w:rPr>
          <w:rFonts w:ascii="Arial" w:hAnsi="Arial"/>
          <w:color w:val="000000" w:themeColor="text1" w:themeTint="FF" w:themeShade="FF"/>
          <w:sz w:val="20"/>
          <w:szCs w:val="20"/>
        </w:rPr>
        <w:t xml:space="preserve"> bija salīdzinoši maz jauno projektu piedāvājumu, tomēr skaits bija nedaudz augstāks kā 2024. gada nogalē</w:t>
      </w:r>
      <w:r w:rsidRPr="56A77605" w:rsidR="00F97802">
        <w:rPr>
          <w:rFonts w:ascii="Arial" w:hAnsi="Arial"/>
          <w:color w:val="000000" w:themeColor="text1" w:themeTint="FF" w:themeShade="FF"/>
          <w:sz w:val="20"/>
          <w:szCs w:val="20"/>
        </w:rPr>
        <w:t>.</w:t>
      </w:r>
    </w:p>
    <w:p w:rsidRPr="00553947" w:rsidR="00673EBE" w:rsidP="003D6C51" w:rsidRDefault="00673EBE" w14:paraId="39AFEA3E" w14:textId="77777777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:rsidRPr="00553947" w:rsidR="003D6C51" w:rsidP="56A77605" w:rsidRDefault="003D6C51" w14:paraId="2307E807" w14:textId="68FE4D3B">
      <w:pPr>
        <w:pStyle w:val="Standard"/>
        <w:jc w:val="both"/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56A77605" w:rsidR="2BEA151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Rīgas centra j</w:t>
      </w:r>
      <w:r w:rsidRPr="56A77605" w:rsidR="003D6C51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auno projektu dzīvokļu piedāvājums </w:t>
      </w:r>
      <w:r w:rsidRPr="56A77605" w:rsidR="00DB575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202</w:t>
      </w:r>
      <w:r w:rsidRPr="56A77605" w:rsidR="0055394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56A77605" w:rsidR="00DB575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. gada </w:t>
      </w:r>
      <w:r w:rsidRPr="56A77605" w:rsidR="0044755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jūlij</w:t>
      </w:r>
      <w:r w:rsidRPr="56A77605" w:rsidR="1329377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ā</w:t>
      </w:r>
    </w:p>
    <w:p w:rsidRPr="00553947" w:rsidR="004E3DA3" w:rsidP="003D6C51" w:rsidRDefault="004E3DA3" w14:paraId="2A64B6B1" w14:textId="77777777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</w:p>
    <w:p w:rsidRPr="00553947" w:rsidR="00771B08" w:rsidP="000069AA" w:rsidRDefault="00553947" w14:paraId="015D2552" w14:textId="6E9864F6">
      <w:pPr>
        <w:pStyle w:val="Standard"/>
        <w:jc w:val="both"/>
        <w:rPr>
          <w:rFonts w:ascii="Arial" w:hAnsi="Arial" w:cs="Arial"/>
          <w:b/>
          <w:color w:val="000000" w:themeColor="text1"/>
          <w:sz w:val="20"/>
        </w:rPr>
      </w:pPr>
      <w:r w:rsidR="00553947">
        <w:drawing>
          <wp:inline wp14:editId="1D4F68FF" wp14:anchorId="283AB07C">
            <wp:extent cx="4675868" cy="2507751"/>
            <wp:effectExtent l="0" t="0" r="0" b="0"/>
            <wp:docPr id="2140137117" name="Picture 4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4675868" cy="25077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545EF3" w:rsidR="003736CB" w:rsidP="56A77605" w:rsidRDefault="003736CB" w14:paraId="48057B24" w14:textId="46E91876">
      <w:pPr>
        <w:jc w:val="both"/>
        <w:rPr>
          <w:rFonts w:ascii="Arial" w:hAnsi="Arial"/>
          <w:color w:val="A6A6A6" w:themeColor="background1" w:themeTint="FF" w:themeShade="A6"/>
          <w:sz w:val="20"/>
          <w:szCs w:val="20"/>
        </w:rPr>
      </w:pPr>
      <w:r w:rsidRPr="56A77605" w:rsidR="000069AA">
        <w:rPr>
          <w:rFonts w:ascii="Arial" w:hAnsi="Arial"/>
          <w:i w:val="1"/>
          <w:iCs w:val="1"/>
          <w:color w:val="A6A6A6" w:themeColor="background1" w:themeTint="FF" w:themeShade="A6"/>
          <w:sz w:val="16"/>
          <w:szCs w:val="16"/>
        </w:rPr>
        <w:t>Avots: ARCO REAL ESTATE</w:t>
      </w:r>
    </w:p>
    <w:sectPr w:rsidRPr="00545EF3" w:rsidR="003736CB" w:rsidSect="00A3401F">
      <w:footerReference w:type="default" r:id="rId26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26E8" w:rsidP="00131381" w:rsidRDefault="008F26E8" w14:paraId="269AC4C7" w14:textId="77777777">
      <w:pPr>
        <w:spacing w:after="0" w:line="240" w:lineRule="auto"/>
      </w:pPr>
      <w:r>
        <w:separator/>
      </w:r>
    </w:p>
  </w:endnote>
  <w:endnote w:type="continuationSeparator" w:id="0">
    <w:p w:rsidR="008F26E8" w:rsidP="00131381" w:rsidRDefault="008F26E8" w14:paraId="1CD0EF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635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702" w:rsidRDefault="00FD56DB" w14:paraId="2D8558A9" w14:textId="77777777">
        <w:pPr>
          <w:pStyle w:val="Footer"/>
          <w:jc w:val="center"/>
        </w:pPr>
        <w:r>
          <w:fldChar w:fldCharType="begin"/>
        </w:r>
        <w:r w:rsidR="00250702">
          <w:instrText xml:space="preserve"> PAGE   \* MERGEFORMAT </w:instrText>
        </w:r>
        <w:r>
          <w:fldChar w:fldCharType="separate"/>
        </w:r>
        <w:r w:rsidR="006D33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0702" w:rsidRDefault="00250702" w14:paraId="6FA724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26E8" w:rsidP="00131381" w:rsidRDefault="008F26E8" w14:paraId="4B5BD607" w14:textId="77777777">
      <w:pPr>
        <w:spacing w:after="0" w:line="240" w:lineRule="auto"/>
      </w:pPr>
      <w:r>
        <w:separator/>
      </w:r>
    </w:p>
  </w:footnote>
  <w:footnote w:type="continuationSeparator" w:id="0">
    <w:p w:rsidR="008F26E8" w:rsidP="00131381" w:rsidRDefault="008F26E8" w14:paraId="227628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26CC"/>
    <w:multiLevelType w:val="hybridMultilevel"/>
    <w:tmpl w:val="4232C5C0"/>
    <w:lvl w:ilvl="0" w:tplc="10CE0F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0B44AB"/>
    <w:multiLevelType w:val="hybridMultilevel"/>
    <w:tmpl w:val="24CCF6FA"/>
    <w:lvl w:ilvl="0" w:tplc="94E24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91626">
    <w:abstractNumId w:val="1"/>
  </w:num>
  <w:num w:numId="2" w16cid:durableId="9700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AA"/>
    <w:rsid w:val="00000373"/>
    <w:rsid w:val="000005EA"/>
    <w:rsid w:val="000019B5"/>
    <w:rsid w:val="00001F15"/>
    <w:rsid w:val="00001F18"/>
    <w:rsid w:val="000021E1"/>
    <w:rsid w:val="00002565"/>
    <w:rsid w:val="0000296D"/>
    <w:rsid w:val="00002D4F"/>
    <w:rsid w:val="000030AA"/>
    <w:rsid w:val="00003213"/>
    <w:rsid w:val="000032BE"/>
    <w:rsid w:val="0000395F"/>
    <w:rsid w:val="00003B1A"/>
    <w:rsid w:val="00003C4D"/>
    <w:rsid w:val="000047E4"/>
    <w:rsid w:val="00004A0F"/>
    <w:rsid w:val="00004F53"/>
    <w:rsid w:val="000050B1"/>
    <w:rsid w:val="000050B2"/>
    <w:rsid w:val="00005727"/>
    <w:rsid w:val="000067EC"/>
    <w:rsid w:val="000069AA"/>
    <w:rsid w:val="000074DC"/>
    <w:rsid w:val="00007EDC"/>
    <w:rsid w:val="00010AAB"/>
    <w:rsid w:val="00010D03"/>
    <w:rsid w:val="00011BA7"/>
    <w:rsid w:val="00011E0A"/>
    <w:rsid w:val="00012CFE"/>
    <w:rsid w:val="00013CF7"/>
    <w:rsid w:val="00014960"/>
    <w:rsid w:val="000149D6"/>
    <w:rsid w:val="00015394"/>
    <w:rsid w:val="000159C6"/>
    <w:rsid w:val="00016346"/>
    <w:rsid w:val="000167F5"/>
    <w:rsid w:val="00017094"/>
    <w:rsid w:val="00017564"/>
    <w:rsid w:val="000202C1"/>
    <w:rsid w:val="00020B6C"/>
    <w:rsid w:val="00020CB7"/>
    <w:rsid w:val="00022227"/>
    <w:rsid w:val="00022EDC"/>
    <w:rsid w:val="000232B7"/>
    <w:rsid w:val="00023DA7"/>
    <w:rsid w:val="00024498"/>
    <w:rsid w:val="00024D3E"/>
    <w:rsid w:val="00024EEA"/>
    <w:rsid w:val="000260C7"/>
    <w:rsid w:val="00026191"/>
    <w:rsid w:val="00026829"/>
    <w:rsid w:val="0002689C"/>
    <w:rsid w:val="00026D78"/>
    <w:rsid w:val="00026FA2"/>
    <w:rsid w:val="0002723C"/>
    <w:rsid w:val="00027CD2"/>
    <w:rsid w:val="000302C0"/>
    <w:rsid w:val="00030551"/>
    <w:rsid w:val="0003061B"/>
    <w:rsid w:val="00030D57"/>
    <w:rsid w:val="0003141F"/>
    <w:rsid w:val="00031B6B"/>
    <w:rsid w:val="0003207F"/>
    <w:rsid w:val="000321CD"/>
    <w:rsid w:val="000328F9"/>
    <w:rsid w:val="00032B81"/>
    <w:rsid w:val="00033150"/>
    <w:rsid w:val="00033DC1"/>
    <w:rsid w:val="000357B3"/>
    <w:rsid w:val="00035C5B"/>
    <w:rsid w:val="00035EA5"/>
    <w:rsid w:val="000367B8"/>
    <w:rsid w:val="00036ABF"/>
    <w:rsid w:val="00036CBD"/>
    <w:rsid w:val="00036F4C"/>
    <w:rsid w:val="000376E3"/>
    <w:rsid w:val="00037A51"/>
    <w:rsid w:val="00037BBE"/>
    <w:rsid w:val="00037E53"/>
    <w:rsid w:val="00040389"/>
    <w:rsid w:val="000410C5"/>
    <w:rsid w:val="00041120"/>
    <w:rsid w:val="00041279"/>
    <w:rsid w:val="000415C9"/>
    <w:rsid w:val="000417F4"/>
    <w:rsid w:val="00041D37"/>
    <w:rsid w:val="00043DD9"/>
    <w:rsid w:val="0004405D"/>
    <w:rsid w:val="00045A7B"/>
    <w:rsid w:val="00047311"/>
    <w:rsid w:val="00047C3B"/>
    <w:rsid w:val="00047E91"/>
    <w:rsid w:val="00050180"/>
    <w:rsid w:val="000513D7"/>
    <w:rsid w:val="000518DD"/>
    <w:rsid w:val="00052D43"/>
    <w:rsid w:val="000532C5"/>
    <w:rsid w:val="000535B5"/>
    <w:rsid w:val="000542FB"/>
    <w:rsid w:val="000556A4"/>
    <w:rsid w:val="000556D5"/>
    <w:rsid w:val="00055848"/>
    <w:rsid w:val="00055879"/>
    <w:rsid w:val="00055B09"/>
    <w:rsid w:val="0005604E"/>
    <w:rsid w:val="00056154"/>
    <w:rsid w:val="000562EA"/>
    <w:rsid w:val="00056370"/>
    <w:rsid w:val="000567D0"/>
    <w:rsid w:val="00056EFC"/>
    <w:rsid w:val="000571EB"/>
    <w:rsid w:val="00060809"/>
    <w:rsid w:val="000610DF"/>
    <w:rsid w:val="00061420"/>
    <w:rsid w:val="00062F15"/>
    <w:rsid w:val="00063589"/>
    <w:rsid w:val="0006375A"/>
    <w:rsid w:val="00063AE8"/>
    <w:rsid w:val="0006446D"/>
    <w:rsid w:val="00064BEF"/>
    <w:rsid w:val="0006572A"/>
    <w:rsid w:val="00065A09"/>
    <w:rsid w:val="00065BED"/>
    <w:rsid w:val="00067438"/>
    <w:rsid w:val="00067653"/>
    <w:rsid w:val="00067948"/>
    <w:rsid w:val="00067EC6"/>
    <w:rsid w:val="000708ED"/>
    <w:rsid w:val="00070A3F"/>
    <w:rsid w:val="0007126C"/>
    <w:rsid w:val="000727D3"/>
    <w:rsid w:val="0007292B"/>
    <w:rsid w:val="00072CA5"/>
    <w:rsid w:val="00072F2A"/>
    <w:rsid w:val="00073A4C"/>
    <w:rsid w:val="0007483D"/>
    <w:rsid w:val="000754F5"/>
    <w:rsid w:val="00075922"/>
    <w:rsid w:val="000806C7"/>
    <w:rsid w:val="0008097F"/>
    <w:rsid w:val="00080E69"/>
    <w:rsid w:val="00081934"/>
    <w:rsid w:val="00082616"/>
    <w:rsid w:val="00082F8B"/>
    <w:rsid w:val="00082FB3"/>
    <w:rsid w:val="00083CCC"/>
    <w:rsid w:val="0008400F"/>
    <w:rsid w:val="0008407E"/>
    <w:rsid w:val="00084436"/>
    <w:rsid w:val="00084627"/>
    <w:rsid w:val="0008489A"/>
    <w:rsid w:val="00084E84"/>
    <w:rsid w:val="000854BB"/>
    <w:rsid w:val="000857F9"/>
    <w:rsid w:val="00085937"/>
    <w:rsid w:val="00085ABE"/>
    <w:rsid w:val="00085C24"/>
    <w:rsid w:val="00085F17"/>
    <w:rsid w:val="00085F5F"/>
    <w:rsid w:val="00086311"/>
    <w:rsid w:val="00090166"/>
    <w:rsid w:val="0009033C"/>
    <w:rsid w:val="000909E6"/>
    <w:rsid w:val="00091165"/>
    <w:rsid w:val="00091C2F"/>
    <w:rsid w:val="0009322C"/>
    <w:rsid w:val="000936BB"/>
    <w:rsid w:val="0009393B"/>
    <w:rsid w:val="00093A3F"/>
    <w:rsid w:val="00093A79"/>
    <w:rsid w:val="00093BC9"/>
    <w:rsid w:val="00094B52"/>
    <w:rsid w:val="00094BB6"/>
    <w:rsid w:val="000951C3"/>
    <w:rsid w:val="000954B4"/>
    <w:rsid w:val="0009581F"/>
    <w:rsid w:val="00095DA6"/>
    <w:rsid w:val="00095EA9"/>
    <w:rsid w:val="0009667D"/>
    <w:rsid w:val="00097929"/>
    <w:rsid w:val="00097CDE"/>
    <w:rsid w:val="000A0779"/>
    <w:rsid w:val="000A0CE7"/>
    <w:rsid w:val="000A0EF7"/>
    <w:rsid w:val="000A0F23"/>
    <w:rsid w:val="000A1226"/>
    <w:rsid w:val="000A1796"/>
    <w:rsid w:val="000A1CB4"/>
    <w:rsid w:val="000A211A"/>
    <w:rsid w:val="000A27A0"/>
    <w:rsid w:val="000A291C"/>
    <w:rsid w:val="000A2A2D"/>
    <w:rsid w:val="000A2ECF"/>
    <w:rsid w:val="000A2F27"/>
    <w:rsid w:val="000A2FB0"/>
    <w:rsid w:val="000A30E6"/>
    <w:rsid w:val="000A357B"/>
    <w:rsid w:val="000A3988"/>
    <w:rsid w:val="000A3AF2"/>
    <w:rsid w:val="000A467F"/>
    <w:rsid w:val="000A519C"/>
    <w:rsid w:val="000A52A1"/>
    <w:rsid w:val="000A5435"/>
    <w:rsid w:val="000A577D"/>
    <w:rsid w:val="000A5FD1"/>
    <w:rsid w:val="000A6060"/>
    <w:rsid w:val="000A6951"/>
    <w:rsid w:val="000A6AB7"/>
    <w:rsid w:val="000A70CF"/>
    <w:rsid w:val="000A70D0"/>
    <w:rsid w:val="000A7586"/>
    <w:rsid w:val="000A7A84"/>
    <w:rsid w:val="000B002A"/>
    <w:rsid w:val="000B0669"/>
    <w:rsid w:val="000B0BF5"/>
    <w:rsid w:val="000B13F1"/>
    <w:rsid w:val="000B41D9"/>
    <w:rsid w:val="000B4518"/>
    <w:rsid w:val="000B4BB8"/>
    <w:rsid w:val="000B5353"/>
    <w:rsid w:val="000B5440"/>
    <w:rsid w:val="000B592E"/>
    <w:rsid w:val="000B5BD3"/>
    <w:rsid w:val="000B5BEE"/>
    <w:rsid w:val="000B63FC"/>
    <w:rsid w:val="000B6DA8"/>
    <w:rsid w:val="000B74CF"/>
    <w:rsid w:val="000B78ED"/>
    <w:rsid w:val="000B7F75"/>
    <w:rsid w:val="000C11F6"/>
    <w:rsid w:val="000C14B7"/>
    <w:rsid w:val="000C15A9"/>
    <w:rsid w:val="000C199C"/>
    <w:rsid w:val="000C1B85"/>
    <w:rsid w:val="000C2270"/>
    <w:rsid w:val="000C22C9"/>
    <w:rsid w:val="000C2342"/>
    <w:rsid w:val="000C2A41"/>
    <w:rsid w:val="000C2CC1"/>
    <w:rsid w:val="000C2D5C"/>
    <w:rsid w:val="000C388A"/>
    <w:rsid w:val="000C3CC4"/>
    <w:rsid w:val="000C40B6"/>
    <w:rsid w:val="000C40B7"/>
    <w:rsid w:val="000C420E"/>
    <w:rsid w:val="000C4594"/>
    <w:rsid w:val="000C4853"/>
    <w:rsid w:val="000C4BDE"/>
    <w:rsid w:val="000C5003"/>
    <w:rsid w:val="000C565D"/>
    <w:rsid w:val="000C5CBB"/>
    <w:rsid w:val="000C61C4"/>
    <w:rsid w:val="000C746F"/>
    <w:rsid w:val="000C74F6"/>
    <w:rsid w:val="000C79BD"/>
    <w:rsid w:val="000C7B4A"/>
    <w:rsid w:val="000D00E3"/>
    <w:rsid w:val="000D0425"/>
    <w:rsid w:val="000D07DD"/>
    <w:rsid w:val="000D2252"/>
    <w:rsid w:val="000D2258"/>
    <w:rsid w:val="000D24F9"/>
    <w:rsid w:val="000D2526"/>
    <w:rsid w:val="000D297D"/>
    <w:rsid w:val="000D2D26"/>
    <w:rsid w:val="000D3A88"/>
    <w:rsid w:val="000D3EB4"/>
    <w:rsid w:val="000D3FC8"/>
    <w:rsid w:val="000D40F9"/>
    <w:rsid w:val="000D4162"/>
    <w:rsid w:val="000D4434"/>
    <w:rsid w:val="000D58EF"/>
    <w:rsid w:val="000D6509"/>
    <w:rsid w:val="000D6905"/>
    <w:rsid w:val="000D6E1B"/>
    <w:rsid w:val="000D79AF"/>
    <w:rsid w:val="000D7A6E"/>
    <w:rsid w:val="000E02BE"/>
    <w:rsid w:val="000E02C3"/>
    <w:rsid w:val="000E03BC"/>
    <w:rsid w:val="000E0541"/>
    <w:rsid w:val="000E1AF7"/>
    <w:rsid w:val="000E32F1"/>
    <w:rsid w:val="000E371C"/>
    <w:rsid w:val="000E3BA7"/>
    <w:rsid w:val="000E5F6D"/>
    <w:rsid w:val="000E7AC6"/>
    <w:rsid w:val="000F0985"/>
    <w:rsid w:val="000F0CD4"/>
    <w:rsid w:val="000F0E5D"/>
    <w:rsid w:val="000F103B"/>
    <w:rsid w:val="000F16ED"/>
    <w:rsid w:val="000F1BEC"/>
    <w:rsid w:val="000F1E33"/>
    <w:rsid w:val="000F22B6"/>
    <w:rsid w:val="000F28AB"/>
    <w:rsid w:val="000F2ACE"/>
    <w:rsid w:val="000F31CB"/>
    <w:rsid w:val="000F3AB8"/>
    <w:rsid w:val="000F3B51"/>
    <w:rsid w:val="000F3B8A"/>
    <w:rsid w:val="000F41B8"/>
    <w:rsid w:val="000F4615"/>
    <w:rsid w:val="000F4847"/>
    <w:rsid w:val="000F490D"/>
    <w:rsid w:val="000F4ADB"/>
    <w:rsid w:val="000F5127"/>
    <w:rsid w:val="000F56EA"/>
    <w:rsid w:val="000F5C68"/>
    <w:rsid w:val="000F63BB"/>
    <w:rsid w:val="00100E54"/>
    <w:rsid w:val="0010147C"/>
    <w:rsid w:val="0010186B"/>
    <w:rsid w:val="001022C4"/>
    <w:rsid w:val="001025AE"/>
    <w:rsid w:val="00102940"/>
    <w:rsid w:val="0010296A"/>
    <w:rsid w:val="0010351D"/>
    <w:rsid w:val="001036E8"/>
    <w:rsid w:val="001039ED"/>
    <w:rsid w:val="00103F2A"/>
    <w:rsid w:val="00104BB7"/>
    <w:rsid w:val="001056C5"/>
    <w:rsid w:val="00105A0C"/>
    <w:rsid w:val="00105D29"/>
    <w:rsid w:val="00105EB8"/>
    <w:rsid w:val="00106A46"/>
    <w:rsid w:val="00106D2F"/>
    <w:rsid w:val="00107361"/>
    <w:rsid w:val="001076A2"/>
    <w:rsid w:val="00110096"/>
    <w:rsid w:val="0011028B"/>
    <w:rsid w:val="0011036A"/>
    <w:rsid w:val="001109BD"/>
    <w:rsid w:val="00111A5A"/>
    <w:rsid w:val="00111B92"/>
    <w:rsid w:val="00112415"/>
    <w:rsid w:val="00112B01"/>
    <w:rsid w:val="00112CFA"/>
    <w:rsid w:val="00112F37"/>
    <w:rsid w:val="0011424F"/>
    <w:rsid w:val="00114651"/>
    <w:rsid w:val="00114AEC"/>
    <w:rsid w:val="0011508D"/>
    <w:rsid w:val="00116092"/>
    <w:rsid w:val="001169F9"/>
    <w:rsid w:val="00116AB6"/>
    <w:rsid w:val="00116B74"/>
    <w:rsid w:val="00117230"/>
    <w:rsid w:val="00117722"/>
    <w:rsid w:val="00117829"/>
    <w:rsid w:val="00117846"/>
    <w:rsid w:val="00117B81"/>
    <w:rsid w:val="00117D8E"/>
    <w:rsid w:val="0012043F"/>
    <w:rsid w:val="00120AE9"/>
    <w:rsid w:val="00121E72"/>
    <w:rsid w:val="00122AFB"/>
    <w:rsid w:val="001241FA"/>
    <w:rsid w:val="00124A24"/>
    <w:rsid w:val="00125437"/>
    <w:rsid w:val="0012560B"/>
    <w:rsid w:val="001260B4"/>
    <w:rsid w:val="00126A55"/>
    <w:rsid w:val="00126C65"/>
    <w:rsid w:val="00127433"/>
    <w:rsid w:val="00127873"/>
    <w:rsid w:val="0013001F"/>
    <w:rsid w:val="00130321"/>
    <w:rsid w:val="0013039F"/>
    <w:rsid w:val="001303F8"/>
    <w:rsid w:val="00130EDD"/>
    <w:rsid w:val="00131381"/>
    <w:rsid w:val="001313E5"/>
    <w:rsid w:val="001314E6"/>
    <w:rsid w:val="0013169D"/>
    <w:rsid w:val="00131B3A"/>
    <w:rsid w:val="00131D24"/>
    <w:rsid w:val="0013240E"/>
    <w:rsid w:val="0013348A"/>
    <w:rsid w:val="00133537"/>
    <w:rsid w:val="001337D6"/>
    <w:rsid w:val="00133E2D"/>
    <w:rsid w:val="00133E4E"/>
    <w:rsid w:val="001343A1"/>
    <w:rsid w:val="001348FC"/>
    <w:rsid w:val="0013491E"/>
    <w:rsid w:val="00134DC6"/>
    <w:rsid w:val="001354A3"/>
    <w:rsid w:val="00135859"/>
    <w:rsid w:val="00135A7B"/>
    <w:rsid w:val="001363CB"/>
    <w:rsid w:val="00136C0A"/>
    <w:rsid w:val="0013783D"/>
    <w:rsid w:val="00137A25"/>
    <w:rsid w:val="00141320"/>
    <w:rsid w:val="001417AE"/>
    <w:rsid w:val="00141AF9"/>
    <w:rsid w:val="00141BFA"/>
    <w:rsid w:val="00141C4B"/>
    <w:rsid w:val="00141E99"/>
    <w:rsid w:val="0014330B"/>
    <w:rsid w:val="001437FC"/>
    <w:rsid w:val="001440D1"/>
    <w:rsid w:val="00144983"/>
    <w:rsid w:val="00144C82"/>
    <w:rsid w:val="00144F4A"/>
    <w:rsid w:val="00145E5E"/>
    <w:rsid w:val="00145E95"/>
    <w:rsid w:val="00147D98"/>
    <w:rsid w:val="001500EC"/>
    <w:rsid w:val="0015019F"/>
    <w:rsid w:val="00150B7E"/>
    <w:rsid w:val="00150EAC"/>
    <w:rsid w:val="00151261"/>
    <w:rsid w:val="00152C94"/>
    <w:rsid w:val="0015333C"/>
    <w:rsid w:val="00153E2F"/>
    <w:rsid w:val="00153F8A"/>
    <w:rsid w:val="001542C0"/>
    <w:rsid w:val="00154790"/>
    <w:rsid w:val="00154FA6"/>
    <w:rsid w:val="00155353"/>
    <w:rsid w:val="00155A05"/>
    <w:rsid w:val="00155BD0"/>
    <w:rsid w:val="00155D36"/>
    <w:rsid w:val="00156A02"/>
    <w:rsid w:val="00156FA2"/>
    <w:rsid w:val="00157117"/>
    <w:rsid w:val="00157A37"/>
    <w:rsid w:val="00160C7A"/>
    <w:rsid w:val="00160EB7"/>
    <w:rsid w:val="0016163D"/>
    <w:rsid w:val="00161B34"/>
    <w:rsid w:val="00161B77"/>
    <w:rsid w:val="00162C25"/>
    <w:rsid w:val="00163046"/>
    <w:rsid w:val="00163382"/>
    <w:rsid w:val="00163BC7"/>
    <w:rsid w:val="00164A16"/>
    <w:rsid w:val="00164CED"/>
    <w:rsid w:val="0016505C"/>
    <w:rsid w:val="001652D6"/>
    <w:rsid w:val="00165483"/>
    <w:rsid w:val="001666AE"/>
    <w:rsid w:val="00166B1A"/>
    <w:rsid w:val="00166C30"/>
    <w:rsid w:val="00166C40"/>
    <w:rsid w:val="00166EE3"/>
    <w:rsid w:val="001672AE"/>
    <w:rsid w:val="00167320"/>
    <w:rsid w:val="00170096"/>
    <w:rsid w:val="001700FF"/>
    <w:rsid w:val="00170B39"/>
    <w:rsid w:val="00170D50"/>
    <w:rsid w:val="00171029"/>
    <w:rsid w:val="001719BF"/>
    <w:rsid w:val="00171E65"/>
    <w:rsid w:val="00171F36"/>
    <w:rsid w:val="00171F67"/>
    <w:rsid w:val="001733B6"/>
    <w:rsid w:val="00173832"/>
    <w:rsid w:val="00173DBA"/>
    <w:rsid w:val="00174472"/>
    <w:rsid w:val="001745BC"/>
    <w:rsid w:val="00174A7F"/>
    <w:rsid w:val="001760DE"/>
    <w:rsid w:val="001764FE"/>
    <w:rsid w:val="00176966"/>
    <w:rsid w:val="00176DFB"/>
    <w:rsid w:val="00176E6D"/>
    <w:rsid w:val="00177329"/>
    <w:rsid w:val="00177482"/>
    <w:rsid w:val="00177958"/>
    <w:rsid w:val="00177F58"/>
    <w:rsid w:val="0018025A"/>
    <w:rsid w:val="00182C95"/>
    <w:rsid w:val="00182F3C"/>
    <w:rsid w:val="00183F93"/>
    <w:rsid w:val="00184732"/>
    <w:rsid w:val="0018505B"/>
    <w:rsid w:val="0018529B"/>
    <w:rsid w:val="0018672A"/>
    <w:rsid w:val="001867EB"/>
    <w:rsid w:val="00186DDB"/>
    <w:rsid w:val="00187B42"/>
    <w:rsid w:val="00187F42"/>
    <w:rsid w:val="0019195A"/>
    <w:rsid w:val="0019229A"/>
    <w:rsid w:val="001929E1"/>
    <w:rsid w:val="00193794"/>
    <w:rsid w:val="00194126"/>
    <w:rsid w:val="00194348"/>
    <w:rsid w:val="00194395"/>
    <w:rsid w:val="001943A4"/>
    <w:rsid w:val="00194EC5"/>
    <w:rsid w:val="0019526F"/>
    <w:rsid w:val="00195569"/>
    <w:rsid w:val="00195B08"/>
    <w:rsid w:val="00195D34"/>
    <w:rsid w:val="0019659B"/>
    <w:rsid w:val="001967D8"/>
    <w:rsid w:val="001968C9"/>
    <w:rsid w:val="00196AF6"/>
    <w:rsid w:val="00196FB4"/>
    <w:rsid w:val="00197AFD"/>
    <w:rsid w:val="001A1A3D"/>
    <w:rsid w:val="001A2137"/>
    <w:rsid w:val="001A28F9"/>
    <w:rsid w:val="001A2C24"/>
    <w:rsid w:val="001A2F5E"/>
    <w:rsid w:val="001A35FD"/>
    <w:rsid w:val="001A3E74"/>
    <w:rsid w:val="001A6089"/>
    <w:rsid w:val="001A67D9"/>
    <w:rsid w:val="001A6C90"/>
    <w:rsid w:val="001A7248"/>
    <w:rsid w:val="001A79F1"/>
    <w:rsid w:val="001A7EAD"/>
    <w:rsid w:val="001B0268"/>
    <w:rsid w:val="001B047F"/>
    <w:rsid w:val="001B0693"/>
    <w:rsid w:val="001B1991"/>
    <w:rsid w:val="001B19E7"/>
    <w:rsid w:val="001B29B0"/>
    <w:rsid w:val="001B2D14"/>
    <w:rsid w:val="001B3BC8"/>
    <w:rsid w:val="001B442B"/>
    <w:rsid w:val="001B451C"/>
    <w:rsid w:val="001B4D89"/>
    <w:rsid w:val="001B50B9"/>
    <w:rsid w:val="001B55AD"/>
    <w:rsid w:val="001B58F9"/>
    <w:rsid w:val="001B5E9C"/>
    <w:rsid w:val="001B630A"/>
    <w:rsid w:val="001B71BA"/>
    <w:rsid w:val="001B78F3"/>
    <w:rsid w:val="001B7D9C"/>
    <w:rsid w:val="001C0014"/>
    <w:rsid w:val="001C0325"/>
    <w:rsid w:val="001C034B"/>
    <w:rsid w:val="001C0EDC"/>
    <w:rsid w:val="001C1043"/>
    <w:rsid w:val="001C10D3"/>
    <w:rsid w:val="001C23CF"/>
    <w:rsid w:val="001C241C"/>
    <w:rsid w:val="001C2564"/>
    <w:rsid w:val="001C29C8"/>
    <w:rsid w:val="001C314F"/>
    <w:rsid w:val="001C39C2"/>
    <w:rsid w:val="001C45EC"/>
    <w:rsid w:val="001C5100"/>
    <w:rsid w:val="001C5E6D"/>
    <w:rsid w:val="001C607A"/>
    <w:rsid w:val="001C64B1"/>
    <w:rsid w:val="001C6A90"/>
    <w:rsid w:val="001C6E8C"/>
    <w:rsid w:val="001C7065"/>
    <w:rsid w:val="001C718F"/>
    <w:rsid w:val="001D132D"/>
    <w:rsid w:val="001D1C48"/>
    <w:rsid w:val="001D1D3B"/>
    <w:rsid w:val="001D24E4"/>
    <w:rsid w:val="001D28B6"/>
    <w:rsid w:val="001D2DC0"/>
    <w:rsid w:val="001D30EA"/>
    <w:rsid w:val="001D343D"/>
    <w:rsid w:val="001D3714"/>
    <w:rsid w:val="001D3C95"/>
    <w:rsid w:val="001D3F3B"/>
    <w:rsid w:val="001D4989"/>
    <w:rsid w:val="001D5333"/>
    <w:rsid w:val="001D6419"/>
    <w:rsid w:val="001D6F29"/>
    <w:rsid w:val="001D7BA6"/>
    <w:rsid w:val="001D7DA4"/>
    <w:rsid w:val="001D7EE8"/>
    <w:rsid w:val="001E00FC"/>
    <w:rsid w:val="001E077F"/>
    <w:rsid w:val="001E0D7E"/>
    <w:rsid w:val="001E10A9"/>
    <w:rsid w:val="001E11C4"/>
    <w:rsid w:val="001E1713"/>
    <w:rsid w:val="001E1B51"/>
    <w:rsid w:val="001E25CE"/>
    <w:rsid w:val="001E289B"/>
    <w:rsid w:val="001E2F81"/>
    <w:rsid w:val="001E34D4"/>
    <w:rsid w:val="001E49AD"/>
    <w:rsid w:val="001E4D2D"/>
    <w:rsid w:val="001E4D47"/>
    <w:rsid w:val="001E54AB"/>
    <w:rsid w:val="001E61A9"/>
    <w:rsid w:val="001E6317"/>
    <w:rsid w:val="001E63B4"/>
    <w:rsid w:val="001E6966"/>
    <w:rsid w:val="001E6982"/>
    <w:rsid w:val="001E7257"/>
    <w:rsid w:val="001E7E91"/>
    <w:rsid w:val="001F037A"/>
    <w:rsid w:val="001F04F2"/>
    <w:rsid w:val="001F1364"/>
    <w:rsid w:val="001F14C0"/>
    <w:rsid w:val="001F1552"/>
    <w:rsid w:val="001F18F4"/>
    <w:rsid w:val="001F21A8"/>
    <w:rsid w:val="001F2342"/>
    <w:rsid w:val="001F279B"/>
    <w:rsid w:val="001F30FB"/>
    <w:rsid w:val="001F3240"/>
    <w:rsid w:val="001F3CFE"/>
    <w:rsid w:val="001F41BB"/>
    <w:rsid w:val="001F50F9"/>
    <w:rsid w:val="001F540C"/>
    <w:rsid w:val="001F5A70"/>
    <w:rsid w:val="001F5DBA"/>
    <w:rsid w:val="001F6172"/>
    <w:rsid w:val="001F620F"/>
    <w:rsid w:val="001F6D4A"/>
    <w:rsid w:val="001F6D82"/>
    <w:rsid w:val="001F6D89"/>
    <w:rsid w:val="001F70EF"/>
    <w:rsid w:val="001F7115"/>
    <w:rsid w:val="002007F9"/>
    <w:rsid w:val="002018E8"/>
    <w:rsid w:val="00201BE7"/>
    <w:rsid w:val="00205BAF"/>
    <w:rsid w:val="00205FE3"/>
    <w:rsid w:val="002061F9"/>
    <w:rsid w:val="0020622D"/>
    <w:rsid w:val="002063B6"/>
    <w:rsid w:val="00206526"/>
    <w:rsid w:val="0020674D"/>
    <w:rsid w:val="00206A40"/>
    <w:rsid w:val="00206FA3"/>
    <w:rsid w:val="00210666"/>
    <w:rsid w:val="00210A87"/>
    <w:rsid w:val="00212B5A"/>
    <w:rsid w:val="00212D6E"/>
    <w:rsid w:val="00212E8B"/>
    <w:rsid w:val="00212FD8"/>
    <w:rsid w:val="002134D3"/>
    <w:rsid w:val="00213EEC"/>
    <w:rsid w:val="00214227"/>
    <w:rsid w:val="00214AC0"/>
    <w:rsid w:val="002158C3"/>
    <w:rsid w:val="0021598E"/>
    <w:rsid w:val="00215FCD"/>
    <w:rsid w:val="0021683B"/>
    <w:rsid w:val="00216848"/>
    <w:rsid w:val="00216BEB"/>
    <w:rsid w:val="00216D2D"/>
    <w:rsid w:val="00216F9F"/>
    <w:rsid w:val="00217A0C"/>
    <w:rsid w:val="00217BF9"/>
    <w:rsid w:val="00217DA0"/>
    <w:rsid w:val="00220C26"/>
    <w:rsid w:val="00220E87"/>
    <w:rsid w:val="00220F4E"/>
    <w:rsid w:val="002212D7"/>
    <w:rsid w:val="0022130F"/>
    <w:rsid w:val="0022189A"/>
    <w:rsid w:val="00221C66"/>
    <w:rsid w:val="00222359"/>
    <w:rsid w:val="002226A8"/>
    <w:rsid w:val="002230F2"/>
    <w:rsid w:val="00223349"/>
    <w:rsid w:val="00223523"/>
    <w:rsid w:val="002240B0"/>
    <w:rsid w:val="00224985"/>
    <w:rsid w:val="00224ACE"/>
    <w:rsid w:val="0022535A"/>
    <w:rsid w:val="0022540C"/>
    <w:rsid w:val="00225E1D"/>
    <w:rsid w:val="002263E6"/>
    <w:rsid w:val="0022656F"/>
    <w:rsid w:val="0022679C"/>
    <w:rsid w:val="00226A82"/>
    <w:rsid w:val="00227963"/>
    <w:rsid w:val="00227B90"/>
    <w:rsid w:val="00227DD5"/>
    <w:rsid w:val="00230A20"/>
    <w:rsid w:val="00230DA0"/>
    <w:rsid w:val="00230DD2"/>
    <w:rsid w:val="002312AF"/>
    <w:rsid w:val="00231B71"/>
    <w:rsid w:val="00231E53"/>
    <w:rsid w:val="0023205C"/>
    <w:rsid w:val="0023207B"/>
    <w:rsid w:val="0023233D"/>
    <w:rsid w:val="002328C9"/>
    <w:rsid w:val="00232E2F"/>
    <w:rsid w:val="002338F8"/>
    <w:rsid w:val="00233A38"/>
    <w:rsid w:val="0023426A"/>
    <w:rsid w:val="00234FE8"/>
    <w:rsid w:val="00235434"/>
    <w:rsid w:val="002355BE"/>
    <w:rsid w:val="00235B47"/>
    <w:rsid w:val="00235F48"/>
    <w:rsid w:val="0023641C"/>
    <w:rsid w:val="00236757"/>
    <w:rsid w:val="00236A7A"/>
    <w:rsid w:val="00237502"/>
    <w:rsid w:val="002377C2"/>
    <w:rsid w:val="00240AE3"/>
    <w:rsid w:val="00240D3E"/>
    <w:rsid w:val="00241417"/>
    <w:rsid w:val="00241BE4"/>
    <w:rsid w:val="00241FCA"/>
    <w:rsid w:val="002422BD"/>
    <w:rsid w:val="00243346"/>
    <w:rsid w:val="00243CEB"/>
    <w:rsid w:val="00243E00"/>
    <w:rsid w:val="00244204"/>
    <w:rsid w:val="00244B45"/>
    <w:rsid w:val="002453B3"/>
    <w:rsid w:val="0024555C"/>
    <w:rsid w:val="00245A27"/>
    <w:rsid w:val="00245B92"/>
    <w:rsid w:val="00245C0E"/>
    <w:rsid w:val="002468DA"/>
    <w:rsid w:val="00246CB2"/>
    <w:rsid w:val="0024734A"/>
    <w:rsid w:val="002478C3"/>
    <w:rsid w:val="00247989"/>
    <w:rsid w:val="00250702"/>
    <w:rsid w:val="002511F0"/>
    <w:rsid w:val="00251440"/>
    <w:rsid w:val="00251DF0"/>
    <w:rsid w:val="002523C0"/>
    <w:rsid w:val="002525D2"/>
    <w:rsid w:val="00252DFE"/>
    <w:rsid w:val="00253CF0"/>
    <w:rsid w:val="00254A69"/>
    <w:rsid w:val="00254AB8"/>
    <w:rsid w:val="00255056"/>
    <w:rsid w:val="002551CD"/>
    <w:rsid w:val="002558BD"/>
    <w:rsid w:val="00255CA8"/>
    <w:rsid w:val="00255CD4"/>
    <w:rsid w:val="0025621E"/>
    <w:rsid w:val="002570E2"/>
    <w:rsid w:val="00257263"/>
    <w:rsid w:val="00257A0B"/>
    <w:rsid w:val="00260265"/>
    <w:rsid w:val="002611DF"/>
    <w:rsid w:val="0026215B"/>
    <w:rsid w:val="0026258C"/>
    <w:rsid w:val="00262A22"/>
    <w:rsid w:val="00262B5C"/>
    <w:rsid w:val="002637F7"/>
    <w:rsid w:val="0026386A"/>
    <w:rsid w:val="00263951"/>
    <w:rsid w:val="00263B1C"/>
    <w:rsid w:val="00263DE8"/>
    <w:rsid w:val="00263F05"/>
    <w:rsid w:val="00264BC4"/>
    <w:rsid w:val="002653EB"/>
    <w:rsid w:val="00265427"/>
    <w:rsid w:val="00265C21"/>
    <w:rsid w:val="002664A2"/>
    <w:rsid w:val="00266561"/>
    <w:rsid w:val="00267F3E"/>
    <w:rsid w:val="00270E18"/>
    <w:rsid w:val="00271098"/>
    <w:rsid w:val="002711AC"/>
    <w:rsid w:val="00271EA2"/>
    <w:rsid w:val="002727EB"/>
    <w:rsid w:val="00272DA6"/>
    <w:rsid w:val="00272E02"/>
    <w:rsid w:val="00273438"/>
    <w:rsid w:val="002737B7"/>
    <w:rsid w:val="00273A96"/>
    <w:rsid w:val="00273E96"/>
    <w:rsid w:val="00274005"/>
    <w:rsid w:val="00274050"/>
    <w:rsid w:val="00274A8D"/>
    <w:rsid w:val="0027521F"/>
    <w:rsid w:val="00275B8C"/>
    <w:rsid w:val="00276515"/>
    <w:rsid w:val="002767E9"/>
    <w:rsid w:val="002768D8"/>
    <w:rsid w:val="002774FC"/>
    <w:rsid w:val="0028028C"/>
    <w:rsid w:val="00281EBD"/>
    <w:rsid w:val="00281F15"/>
    <w:rsid w:val="002824AF"/>
    <w:rsid w:val="0028266E"/>
    <w:rsid w:val="00282855"/>
    <w:rsid w:val="002831C9"/>
    <w:rsid w:val="00283454"/>
    <w:rsid w:val="002855E2"/>
    <w:rsid w:val="00285B1C"/>
    <w:rsid w:val="0028647E"/>
    <w:rsid w:val="00286EAD"/>
    <w:rsid w:val="002875D0"/>
    <w:rsid w:val="00287831"/>
    <w:rsid w:val="00291279"/>
    <w:rsid w:val="00291573"/>
    <w:rsid w:val="002915B6"/>
    <w:rsid w:val="00291BF8"/>
    <w:rsid w:val="00292AE4"/>
    <w:rsid w:val="00292B55"/>
    <w:rsid w:val="00293311"/>
    <w:rsid w:val="002935FB"/>
    <w:rsid w:val="00294365"/>
    <w:rsid w:val="0029463D"/>
    <w:rsid w:val="00294756"/>
    <w:rsid w:val="00294B7B"/>
    <w:rsid w:val="002954CF"/>
    <w:rsid w:val="002956B3"/>
    <w:rsid w:val="00295CA8"/>
    <w:rsid w:val="0029606B"/>
    <w:rsid w:val="0029624C"/>
    <w:rsid w:val="00296D8D"/>
    <w:rsid w:val="00297E8E"/>
    <w:rsid w:val="00297FCE"/>
    <w:rsid w:val="002A04B1"/>
    <w:rsid w:val="002A0A19"/>
    <w:rsid w:val="002A0CF7"/>
    <w:rsid w:val="002A15D3"/>
    <w:rsid w:val="002A1A76"/>
    <w:rsid w:val="002A1DC9"/>
    <w:rsid w:val="002A1E88"/>
    <w:rsid w:val="002A1EDA"/>
    <w:rsid w:val="002A211E"/>
    <w:rsid w:val="002A213A"/>
    <w:rsid w:val="002A241E"/>
    <w:rsid w:val="002A2E3A"/>
    <w:rsid w:val="002A3E3C"/>
    <w:rsid w:val="002A46CD"/>
    <w:rsid w:val="002A47D5"/>
    <w:rsid w:val="002A514B"/>
    <w:rsid w:val="002A5889"/>
    <w:rsid w:val="002A70CA"/>
    <w:rsid w:val="002A7D22"/>
    <w:rsid w:val="002A7F26"/>
    <w:rsid w:val="002B0151"/>
    <w:rsid w:val="002B0A76"/>
    <w:rsid w:val="002B1086"/>
    <w:rsid w:val="002B1BA2"/>
    <w:rsid w:val="002B213D"/>
    <w:rsid w:val="002B30B5"/>
    <w:rsid w:val="002B32ED"/>
    <w:rsid w:val="002B34E5"/>
    <w:rsid w:val="002B3C8D"/>
    <w:rsid w:val="002B4370"/>
    <w:rsid w:val="002B5134"/>
    <w:rsid w:val="002B5292"/>
    <w:rsid w:val="002B5A75"/>
    <w:rsid w:val="002B5E2B"/>
    <w:rsid w:val="002B6383"/>
    <w:rsid w:val="002B6A76"/>
    <w:rsid w:val="002B6B9E"/>
    <w:rsid w:val="002B7D0C"/>
    <w:rsid w:val="002C03A9"/>
    <w:rsid w:val="002C0685"/>
    <w:rsid w:val="002C0CE8"/>
    <w:rsid w:val="002C1181"/>
    <w:rsid w:val="002C12F2"/>
    <w:rsid w:val="002C167B"/>
    <w:rsid w:val="002C187F"/>
    <w:rsid w:val="002C1E75"/>
    <w:rsid w:val="002C2015"/>
    <w:rsid w:val="002C2205"/>
    <w:rsid w:val="002C2419"/>
    <w:rsid w:val="002C2653"/>
    <w:rsid w:val="002C2A3A"/>
    <w:rsid w:val="002C30F2"/>
    <w:rsid w:val="002C3F72"/>
    <w:rsid w:val="002C43C5"/>
    <w:rsid w:val="002C4B52"/>
    <w:rsid w:val="002C4E9E"/>
    <w:rsid w:val="002C5B06"/>
    <w:rsid w:val="002C62B1"/>
    <w:rsid w:val="002C7039"/>
    <w:rsid w:val="002C723A"/>
    <w:rsid w:val="002C7BA2"/>
    <w:rsid w:val="002D065B"/>
    <w:rsid w:val="002D0B01"/>
    <w:rsid w:val="002D0B43"/>
    <w:rsid w:val="002D133E"/>
    <w:rsid w:val="002D1388"/>
    <w:rsid w:val="002D15ED"/>
    <w:rsid w:val="002D1B65"/>
    <w:rsid w:val="002D1FA5"/>
    <w:rsid w:val="002D273A"/>
    <w:rsid w:val="002D32CE"/>
    <w:rsid w:val="002D375E"/>
    <w:rsid w:val="002D3768"/>
    <w:rsid w:val="002D3AB9"/>
    <w:rsid w:val="002D3AEC"/>
    <w:rsid w:val="002D5A2B"/>
    <w:rsid w:val="002D5A86"/>
    <w:rsid w:val="002D5D4C"/>
    <w:rsid w:val="002D5E35"/>
    <w:rsid w:val="002D5EEE"/>
    <w:rsid w:val="002D7586"/>
    <w:rsid w:val="002E00B6"/>
    <w:rsid w:val="002E0DBA"/>
    <w:rsid w:val="002E0FB3"/>
    <w:rsid w:val="002E16CD"/>
    <w:rsid w:val="002E1F1E"/>
    <w:rsid w:val="002E207C"/>
    <w:rsid w:val="002E23B5"/>
    <w:rsid w:val="002E285C"/>
    <w:rsid w:val="002E303C"/>
    <w:rsid w:val="002E310F"/>
    <w:rsid w:val="002E41EF"/>
    <w:rsid w:val="002E4678"/>
    <w:rsid w:val="002E49A4"/>
    <w:rsid w:val="002E655A"/>
    <w:rsid w:val="002E6819"/>
    <w:rsid w:val="002E716D"/>
    <w:rsid w:val="002E76ED"/>
    <w:rsid w:val="002E7E71"/>
    <w:rsid w:val="002F08D2"/>
    <w:rsid w:val="002F0E47"/>
    <w:rsid w:val="002F118A"/>
    <w:rsid w:val="002F226A"/>
    <w:rsid w:val="002F27B6"/>
    <w:rsid w:val="002F31EE"/>
    <w:rsid w:val="002F37C2"/>
    <w:rsid w:val="002F3CEE"/>
    <w:rsid w:val="002F4743"/>
    <w:rsid w:val="002F4EEF"/>
    <w:rsid w:val="002F5691"/>
    <w:rsid w:val="002F59BE"/>
    <w:rsid w:val="002F5DBB"/>
    <w:rsid w:val="002F6652"/>
    <w:rsid w:val="002F687D"/>
    <w:rsid w:val="002F6A30"/>
    <w:rsid w:val="002F6B58"/>
    <w:rsid w:val="002F6FE3"/>
    <w:rsid w:val="002F7062"/>
    <w:rsid w:val="002F7400"/>
    <w:rsid w:val="002F74B6"/>
    <w:rsid w:val="0030003D"/>
    <w:rsid w:val="0030076D"/>
    <w:rsid w:val="00300941"/>
    <w:rsid w:val="00300951"/>
    <w:rsid w:val="00300D77"/>
    <w:rsid w:val="0030245F"/>
    <w:rsid w:val="00302887"/>
    <w:rsid w:val="00302E5A"/>
    <w:rsid w:val="00302FBB"/>
    <w:rsid w:val="00303524"/>
    <w:rsid w:val="0030352B"/>
    <w:rsid w:val="00303CCD"/>
    <w:rsid w:val="00303D3C"/>
    <w:rsid w:val="00304072"/>
    <w:rsid w:val="003042CE"/>
    <w:rsid w:val="00304442"/>
    <w:rsid w:val="00304529"/>
    <w:rsid w:val="003045E3"/>
    <w:rsid w:val="00304E02"/>
    <w:rsid w:val="003063C0"/>
    <w:rsid w:val="003068DD"/>
    <w:rsid w:val="003070AE"/>
    <w:rsid w:val="003071A3"/>
    <w:rsid w:val="0030772B"/>
    <w:rsid w:val="00307D22"/>
    <w:rsid w:val="00307E6E"/>
    <w:rsid w:val="00310596"/>
    <w:rsid w:val="0031069B"/>
    <w:rsid w:val="003106AC"/>
    <w:rsid w:val="00310753"/>
    <w:rsid w:val="0031152C"/>
    <w:rsid w:val="0031164A"/>
    <w:rsid w:val="00311D90"/>
    <w:rsid w:val="00312568"/>
    <w:rsid w:val="003128C6"/>
    <w:rsid w:val="00312B7E"/>
    <w:rsid w:val="00313A20"/>
    <w:rsid w:val="0031579A"/>
    <w:rsid w:val="00315AC5"/>
    <w:rsid w:val="00315ADB"/>
    <w:rsid w:val="00315CA6"/>
    <w:rsid w:val="00316A0A"/>
    <w:rsid w:val="00320433"/>
    <w:rsid w:val="003206F8"/>
    <w:rsid w:val="00320876"/>
    <w:rsid w:val="00320CDB"/>
    <w:rsid w:val="00321BCC"/>
    <w:rsid w:val="00321BE5"/>
    <w:rsid w:val="00321D79"/>
    <w:rsid w:val="00321FC5"/>
    <w:rsid w:val="003226D7"/>
    <w:rsid w:val="00322750"/>
    <w:rsid w:val="00322F24"/>
    <w:rsid w:val="00323250"/>
    <w:rsid w:val="003235E3"/>
    <w:rsid w:val="00323A2D"/>
    <w:rsid w:val="003249AF"/>
    <w:rsid w:val="00325208"/>
    <w:rsid w:val="00325EF2"/>
    <w:rsid w:val="003261B9"/>
    <w:rsid w:val="0032666E"/>
    <w:rsid w:val="00326AFF"/>
    <w:rsid w:val="0032719A"/>
    <w:rsid w:val="00327845"/>
    <w:rsid w:val="00327CB5"/>
    <w:rsid w:val="0033001C"/>
    <w:rsid w:val="00330C55"/>
    <w:rsid w:val="0033109A"/>
    <w:rsid w:val="00332937"/>
    <w:rsid w:val="00332D3B"/>
    <w:rsid w:val="00333056"/>
    <w:rsid w:val="00333EC0"/>
    <w:rsid w:val="003343C7"/>
    <w:rsid w:val="00334792"/>
    <w:rsid w:val="003348AE"/>
    <w:rsid w:val="00340072"/>
    <w:rsid w:val="00340224"/>
    <w:rsid w:val="003403BE"/>
    <w:rsid w:val="00340973"/>
    <w:rsid w:val="00340DBB"/>
    <w:rsid w:val="00340FF0"/>
    <w:rsid w:val="003412A5"/>
    <w:rsid w:val="00341C1A"/>
    <w:rsid w:val="00341F99"/>
    <w:rsid w:val="00342C75"/>
    <w:rsid w:val="00342F28"/>
    <w:rsid w:val="00343C3D"/>
    <w:rsid w:val="00344138"/>
    <w:rsid w:val="00344A27"/>
    <w:rsid w:val="00344B07"/>
    <w:rsid w:val="00344E14"/>
    <w:rsid w:val="00345171"/>
    <w:rsid w:val="0034525E"/>
    <w:rsid w:val="003457F7"/>
    <w:rsid w:val="0034587F"/>
    <w:rsid w:val="00345E55"/>
    <w:rsid w:val="0034620C"/>
    <w:rsid w:val="003470A7"/>
    <w:rsid w:val="00347113"/>
    <w:rsid w:val="00347437"/>
    <w:rsid w:val="003475B0"/>
    <w:rsid w:val="00347799"/>
    <w:rsid w:val="00350135"/>
    <w:rsid w:val="003503F3"/>
    <w:rsid w:val="00350C43"/>
    <w:rsid w:val="00350F35"/>
    <w:rsid w:val="00350FE9"/>
    <w:rsid w:val="003513E6"/>
    <w:rsid w:val="00351FE7"/>
    <w:rsid w:val="0035294F"/>
    <w:rsid w:val="00352AF3"/>
    <w:rsid w:val="00352BBC"/>
    <w:rsid w:val="00352FE2"/>
    <w:rsid w:val="0035361C"/>
    <w:rsid w:val="003537BF"/>
    <w:rsid w:val="003538FB"/>
    <w:rsid w:val="00354243"/>
    <w:rsid w:val="00354B97"/>
    <w:rsid w:val="003555FE"/>
    <w:rsid w:val="00355C31"/>
    <w:rsid w:val="00355F6C"/>
    <w:rsid w:val="003562C0"/>
    <w:rsid w:val="00356659"/>
    <w:rsid w:val="003569A7"/>
    <w:rsid w:val="003569CE"/>
    <w:rsid w:val="00356CDD"/>
    <w:rsid w:val="0035787E"/>
    <w:rsid w:val="00357FD1"/>
    <w:rsid w:val="003611DA"/>
    <w:rsid w:val="00361B8C"/>
    <w:rsid w:val="0036237F"/>
    <w:rsid w:val="00362964"/>
    <w:rsid w:val="00363290"/>
    <w:rsid w:val="00363412"/>
    <w:rsid w:val="003642D3"/>
    <w:rsid w:val="003643D1"/>
    <w:rsid w:val="003645C7"/>
    <w:rsid w:val="003655D1"/>
    <w:rsid w:val="00365DB8"/>
    <w:rsid w:val="00366367"/>
    <w:rsid w:val="0036658A"/>
    <w:rsid w:val="00366593"/>
    <w:rsid w:val="00366CB1"/>
    <w:rsid w:val="0037003D"/>
    <w:rsid w:val="00370229"/>
    <w:rsid w:val="003718A5"/>
    <w:rsid w:val="00372138"/>
    <w:rsid w:val="00372376"/>
    <w:rsid w:val="0037295A"/>
    <w:rsid w:val="00373237"/>
    <w:rsid w:val="003736CB"/>
    <w:rsid w:val="003749DB"/>
    <w:rsid w:val="00374B2A"/>
    <w:rsid w:val="00374E63"/>
    <w:rsid w:val="003755B4"/>
    <w:rsid w:val="00375808"/>
    <w:rsid w:val="00376816"/>
    <w:rsid w:val="003773A9"/>
    <w:rsid w:val="003808B5"/>
    <w:rsid w:val="00381727"/>
    <w:rsid w:val="003823BA"/>
    <w:rsid w:val="0038292F"/>
    <w:rsid w:val="00382AE5"/>
    <w:rsid w:val="00382E60"/>
    <w:rsid w:val="0038318C"/>
    <w:rsid w:val="00383B9D"/>
    <w:rsid w:val="00383D91"/>
    <w:rsid w:val="00383E8B"/>
    <w:rsid w:val="00383F1E"/>
    <w:rsid w:val="00384B06"/>
    <w:rsid w:val="00385BFF"/>
    <w:rsid w:val="0038618E"/>
    <w:rsid w:val="00387175"/>
    <w:rsid w:val="00387A3A"/>
    <w:rsid w:val="00387E62"/>
    <w:rsid w:val="00387FD1"/>
    <w:rsid w:val="00391C61"/>
    <w:rsid w:val="00391F2A"/>
    <w:rsid w:val="00392170"/>
    <w:rsid w:val="0039269A"/>
    <w:rsid w:val="003928BB"/>
    <w:rsid w:val="003929C8"/>
    <w:rsid w:val="00392AEC"/>
    <w:rsid w:val="00392FA1"/>
    <w:rsid w:val="00393578"/>
    <w:rsid w:val="003935D8"/>
    <w:rsid w:val="00394BC1"/>
    <w:rsid w:val="003955FA"/>
    <w:rsid w:val="00396553"/>
    <w:rsid w:val="003965B9"/>
    <w:rsid w:val="00396AF4"/>
    <w:rsid w:val="00396BDA"/>
    <w:rsid w:val="00397716"/>
    <w:rsid w:val="00397A0F"/>
    <w:rsid w:val="003A00C8"/>
    <w:rsid w:val="003A0607"/>
    <w:rsid w:val="003A0F91"/>
    <w:rsid w:val="003A1FC5"/>
    <w:rsid w:val="003A210B"/>
    <w:rsid w:val="003A3348"/>
    <w:rsid w:val="003A34FC"/>
    <w:rsid w:val="003A3517"/>
    <w:rsid w:val="003A3E78"/>
    <w:rsid w:val="003A47CA"/>
    <w:rsid w:val="003A52A0"/>
    <w:rsid w:val="003A5867"/>
    <w:rsid w:val="003A5E6E"/>
    <w:rsid w:val="003A61E5"/>
    <w:rsid w:val="003A6691"/>
    <w:rsid w:val="003A6A46"/>
    <w:rsid w:val="003A7C54"/>
    <w:rsid w:val="003B0223"/>
    <w:rsid w:val="003B065B"/>
    <w:rsid w:val="003B1030"/>
    <w:rsid w:val="003B1693"/>
    <w:rsid w:val="003B181A"/>
    <w:rsid w:val="003B2350"/>
    <w:rsid w:val="003B28A4"/>
    <w:rsid w:val="003B35F8"/>
    <w:rsid w:val="003B3C05"/>
    <w:rsid w:val="003B4F91"/>
    <w:rsid w:val="003B537A"/>
    <w:rsid w:val="003B67D5"/>
    <w:rsid w:val="003B73B1"/>
    <w:rsid w:val="003C1D9D"/>
    <w:rsid w:val="003C2538"/>
    <w:rsid w:val="003C28BE"/>
    <w:rsid w:val="003C2E55"/>
    <w:rsid w:val="003C35F9"/>
    <w:rsid w:val="003C3CD5"/>
    <w:rsid w:val="003C4054"/>
    <w:rsid w:val="003C4611"/>
    <w:rsid w:val="003C46CD"/>
    <w:rsid w:val="003C557C"/>
    <w:rsid w:val="003C57D1"/>
    <w:rsid w:val="003C6AED"/>
    <w:rsid w:val="003C6B9C"/>
    <w:rsid w:val="003C7FD1"/>
    <w:rsid w:val="003D1245"/>
    <w:rsid w:val="003D14B5"/>
    <w:rsid w:val="003D1933"/>
    <w:rsid w:val="003D2E17"/>
    <w:rsid w:val="003D2FC7"/>
    <w:rsid w:val="003D3483"/>
    <w:rsid w:val="003D4145"/>
    <w:rsid w:val="003D4924"/>
    <w:rsid w:val="003D50FF"/>
    <w:rsid w:val="003D5A87"/>
    <w:rsid w:val="003D5B22"/>
    <w:rsid w:val="003D66C4"/>
    <w:rsid w:val="003D67E0"/>
    <w:rsid w:val="003D6811"/>
    <w:rsid w:val="003D6C51"/>
    <w:rsid w:val="003D71A2"/>
    <w:rsid w:val="003D7302"/>
    <w:rsid w:val="003E03A2"/>
    <w:rsid w:val="003E0AF4"/>
    <w:rsid w:val="003E1046"/>
    <w:rsid w:val="003E26B2"/>
    <w:rsid w:val="003E2D7A"/>
    <w:rsid w:val="003E358C"/>
    <w:rsid w:val="003E36AB"/>
    <w:rsid w:val="003E3890"/>
    <w:rsid w:val="003E3ADA"/>
    <w:rsid w:val="003E3BA3"/>
    <w:rsid w:val="003E40F1"/>
    <w:rsid w:val="003E4E67"/>
    <w:rsid w:val="003E53BD"/>
    <w:rsid w:val="003E54FA"/>
    <w:rsid w:val="003E58B6"/>
    <w:rsid w:val="003E6CC9"/>
    <w:rsid w:val="003E7697"/>
    <w:rsid w:val="003E76D8"/>
    <w:rsid w:val="003F159C"/>
    <w:rsid w:val="003F2867"/>
    <w:rsid w:val="003F29F2"/>
    <w:rsid w:val="003F30EE"/>
    <w:rsid w:val="003F31CA"/>
    <w:rsid w:val="003F3399"/>
    <w:rsid w:val="003F3B20"/>
    <w:rsid w:val="003F3EE8"/>
    <w:rsid w:val="003F3F59"/>
    <w:rsid w:val="003F47A6"/>
    <w:rsid w:val="003F5AC2"/>
    <w:rsid w:val="003F632C"/>
    <w:rsid w:val="003F6964"/>
    <w:rsid w:val="003F6ABB"/>
    <w:rsid w:val="003F7466"/>
    <w:rsid w:val="003F78B5"/>
    <w:rsid w:val="003F7BC5"/>
    <w:rsid w:val="003F7F9A"/>
    <w:rsid w:val="003F7FA1"/>
    <w:rsid w:val="004004A2"/>
    <w:rsid w:val="00401D1C"/>
    <w:rsid w:val="00401FE3"/>
    <w:rsid w:val="0040205D"/>
    <w:rsid w:val="00402207"/>
    <w:rsid w:val="004030DB"/>
    <w:rsid w:val="0040336D"/>
    <w:rsid w:val="004034B4"/>
    <w:rsid w:val="00403E7E"/>
    <w:rsid w:val="00404CC0"/>
    <w:rsid w:val="0040534A"/>
    <w:rsid w:val="00406158"/>
    <w:rsid w:val="00406773"/>
    <w:rsid w:val="004068FC"/>
    <w:rsid w:val="00406D19"/>
    <w:rsid w:val="00406DDB"/>
    <w:rsid w:val="00406EF8"/>
    <w:rsid w:val="0040713B"/>
    <w:rsid w:val="0040765A"/>
    <w:rsid w:val="00407722"/>
    <w:rsid w:val="00407818"/>
    <w:rsid w:val="00407DEA"/>
    <w:rsid w:val="0041022D"/>
    <w:rsid w:val="004105E4"/>
    <w:rsid w:val="00410A98"/>
    <w:rsid w:val="00410AFD"/>
    <w:rsid w:val="004113DA"/>
    <w:rsid w:val="00411644"/>
    <w:rsid w:val="004117AC"/>
    <w:rsid w:val="00411B52"/>
    <w:rsid w:val="00413329"/>
    <w:rsid w:val="00413A27"/>
    <w:rsid w:val="00413B1F"/>
    <w:rsid w:val="00414FA7"/>
    <w:rsid w:val="004157D7"/>
    <w:rsid w:val="004160FF"/>
    <w:rsid w:val="004167A0"/>
    <w:rsid w:val="00417969"/>
    <w:rsid w:val="00420011"/>
    <w:rsid w:val="00421D60"/>
    <w:rsid w:val="0042299D"/>
    <w:rsid w:val="00422DC1"/>
    <w:rsid w:val="00422DC9"/>
    <w:rsid w:val="00422E21"/>
    <w:rsid w:val="00423B6E"/>
    <w:rsid w:val="00423B7A"/>
    <w:rsid w:val="004243DF"/>
    <w:rsid w:val="00424DB6"/>
    <w:rsid w:val="0042526B"/>
    <w:rsid w:val="00425371"/>
    <w:rsid w:val="0042550F"/>
    <w:rsid w:val="00425A89"/>
    <w:rsid w:val="004266F2"/>
    <w:rsid w:val="004272FB"/>
    <w:rsid w:val="00427A8F"/>
    <w:rsid w:val="0043043A"/>
    <w:rsid w:val="00430884"/>
    <w:rsid w:val="004308F0"/>
    <w:rsid w:val="00430AEB"/>
    <w:rsid w:val="00430B2E"/>
    <w:rsid w:val="00430DFB"/>
    <w:rsid w:val="0043130C"/>
    <w:rsid w:val="00432617"/>
    <w:rsid w:val="00433F5D"/>
    <w:rsid w:val="00433FA3"/>
    <w:rsid w:val="00434323"/>
    <w:rsid w:val="00434D40"/>
    <w:rsid w:val="0043548C"/>
    <w:rsid w:val="0043622F"/>
    <w:rsid w:val="00437194"/>
    <w:rsid w:val="00437748"/>
    <w:rsid w:val="00437B32"/>
    <w:rsid w:val="00440595"/>
    <w:rsid w:val="00441B7F"/>
    <w:rsid w:val="00442976"/>
    <w:rsid w:val="00442F12"/>
    <w:rsid w:val="00443A5E"/>
    <w:rsid w:val="00443EDA"/>
    <w:rsid w:val="004445B2"/>
    <w:rsid w:val="00444AFD"/>
    <w:rsid w:val="00444E9E"/>
    <w:rsid w:val="004450FB"/>
    <w:rsid w:val="00445ABC"/>
    <w:rsid w:val="00445EF6"/>
    <w:rsid w:val="00447034"/>
    <w:rsid w:val="004470DD"/>
    <w:rsid w:val="0044755B"/>
    <w:rsid w:val="004478EA"/>
    <w:rsid w:val="0044799F"/>
    <w:rsid w:val="0045069B"/>
    <w:rsid w:val="004506EE"/>
    <w:rsid w:val="0045075A"/>
    <w:rsid w:val="004507EF"/>
    <w:rsid w:val="00450871"/>
    <w:rsid w:val="004509F6"/>
    <w:rsid w:val="00450CC3"/>
    <w:rsid w:val="00451D1D"/>
    <w:rsid w:val="0045239A"/>
    <w:rsid w:val="004528C0"/>
    <w:rsid w:val="0045323C"/>
    <w:rsid w:val="00453606"/>
    <w:rsid w:val="00453A8F"/>
    <w:rsid w:val="00453CEE"/>
    <w:rsid w:val="004543DE"/>
    <w:rsid w:val="0045446F"/>
    <w:rsid w:val="00454896"/>
    <w:rsid w:val="00455763"/>
    <w:rsid w:val="00455B2B"/>
    <w:rsid w:val="00456643"/>
    <w:rsid w:val="00456942"/>
    <w:rsid w:val="00456A32"/>
    <w:rsid w:val="0045783F"/>
    <w:rsid w:val="00457AF2"/>
    <w:rsid w:val="0046029A"/>
    <w:rsid w:val="004605DE"/>
    <w:rsid w:val="00460BCC"/>
    <w:rsid w:val="00460CFD"/>
    <w:rsid w:val="00461271"/>
    <w:rsid w:val="00461537"/>
    <w:rsid w:val="00461934"/>
    <w:rsid w:val="00461AA2"/>
    <w:rsid w:val="00462147"/>
    <w:rsid w:val="00462330"/>
    <w:rsid w:val="0046246E"/>
    <w:rsid w:val="00462CC3"/>
    <w:rsid w:val="00463773"/>
    <w:rsid w:val="004647CF"/>
    <w:rsid w:val="004652F9"/>
    <w:rsid w:val="004654C4"/>
    <w:rsid w:val="00465611"/>
    <w:rsid w:val="00465878"/>
    <w:rsid w:val="00465D41"/>
    <w:rsid w:val="0046650D"/>
    <w:rsid w:val="004665A8"/>
    <w:rsid w:val="00466962"/>
    <w:rsid w:val="00467349"/>
    <w:rsid w:val="0046776F"/>
    <w:rsid w:val="00470652"/>
    <w:rsid w:val="00470908"/>
    <w:rsid w:val="004709DA"/>
    <w:rsid w:val="00471DA0"/>
    <w:rsid w:val="004720DD"/>
    <w:rsid w:val="00472C50"/>
    <w:rsid w:val="004736FC"/>
    <w:rsid w:val="00474252"/>
    <w:rsid w:val="004746CC"/>
    <w:rsid w:val="00474C11"/>
    <w:rsid w:val="00474E74"/>
    <w:rsid w:val="004759D0"/>
    <w:rsid w:val="00475B47"/>
    <w:rsid w:val="00476EA0"/>
    <w:rsid w:val="00477471"/>
    <w:rsid w:val="00477A84"/>
    <w:rsid w:val="00477B35"/>
    <w:rsid w:val="00477E50"/>
    <w:rsid w:val="00481402"/>
    <w:rsid w:val="004815DF"/>
    <w:rsid w:val="004818BC"/>
    <w:rsid w:val="00481CAE"/>
    <w:rsid w:val="00482B7A"/>
    <w:rsid w:val="0048301B"/>
    <w:rsid w:val="0048335B"/>
    <w:rsid w:val="00483914"/>
    <w:rsid w:val="0048455E"/>
    <w:rsid w:val="004850CD"/>
    <w:rsid w:val="004856E8"/>
    <w:rsid w:val="004869AA"/>
    <w:rsid w:val="00486A88"/>
    <w:rsid w:val="00486F58"/>
    <w:rsid w:val="0048707F"/>
    <w:rsid w:val="00487944"/>
    <w:rsid w:val="00487F40"/>
    <w:rsid w:val="00490C55"/>
    <w:rsid w:val="00490DFB"/>
    <w:rsid w:val="00491317"/>
    <w:rsid w:val="00491E21"/>
    <w:rsid w:val="00492177"/>
    <w:rsid w:val="004927E0"/>
    <w:rsid w:val="00492C0D"/>
    <w:rsid w:val="00493103"/>
    <w:rsid w:val="00493A42"/>
    <w:rsid w:val="00493A9B"/>
    <w:rsid w:val="00493F5B"/>
    <w:rsid w:val="0049492A"/>
    <w:rsid w:val="00494A0A"/>
    <w:rsid w:val="00494C0B"/>
    <w:rsid w:val="00495452"/>
    <w:rsid w:val="00495700"/>
    <w:rsid w:val="00495F58"/>
    <w:rsid w:val="004962E9"/>
    <w:rsid w:val="00496509"/>
    <w:rsid w:val="004966C6"/>
    <w:rsid w:val="00496EF7"/>
    <w:rsid w:val="004A0939"/>
    <w:rsid w:val="004A1545"/>
    <w:rsid w:val="004A1FE6"/>
    <w:rsid w:val="004A33EC"/>
    <w:rsid w:val="004A35EA"/>
    <w:rsid w:val="004A412B"/>
    <w:rsid w:val="004A4697"/>
    <w:rsid w:val="004A4A2A"/>
    <w:rsid w:val="004A518A"/>
    <w:rsid w:val="004A56F9"/>
    <w:rsid w:val="004A67F6"/>
    <w:rsid w:val="004A72FE"/>
    <w:rsid w:val="004A7B69"/>
    <w:rsid w:val="004A7B70"/>
    <w:rsid w:val="004B09D2"/>
    <w:rsid w:val="004B156C"/>
    <w:rsid w:val="004B2394"/>
    <w:rsid w:val="004B2E49"/>
    <w:rsid w:val="004B377B"/>
    <w:rsid w:val="004B4148"/>
    <w:rsid w:val="004B427B"/>
    <w:rsid w:val="004B4310"/>
    <w:rsid w:val="004B4470"/>
    <w:rsid w:val="004B4EA7"/>
    <w:rsid w:val="004B5A65"/>
    <w:rsid w:val="004B5B3A"/>
    <w:rsid w:val="004B6751"/>
    <w:rsid w:val="004B7605"/>
    <w:rsid w:val="004B7D49"/>
    <w:rsid w:val="004C16DB"/>
    <w:rsid w:val="004C18AD"/>
    <w:rsid w:val="004C190F"/>
    <w:rsid w:val="004C28A3"/>
    <w:rsid w:val="004C2AAD"/>
    <w:rsid w:val="004C2DB5"/>
    <w:rsid w:val="004C2F6E"/>
    <w:rsid w:val="004C335D"/>
    <w:rsid w:val="004C37EB"/>
    <w:rsid w:val="004C43D3"/>
    <w:rsid w:val="004C4683"/>
    <w:rsid w:val="004C4754"/>
    <w:rsid w:val="004C5262"/>
    <w:rsid w:val="004C5F78"/>
    <w:rsid w:val="004C60DA"/>
    <w:rsid w:val="004C625F"/>
    <w:rsid w:val="004C6EA6"/>
    <w:rsid w:val="004C6F75"/>
    <w:rsid w:val="004C748C"/>
    <w:rsid w:val="004C762E"/>
    <w:rsid w:val="004C7744"/>
    <w:rsid w:val="004C77E1"/>
    <w:rsid w:val="004C7E76"/>
    <w:rsid w:val="004C7F8D"/>
    <w:rsid w:val="004D04C9"/>
    <w:rsid w:val="004D0758"/>
    <w:rsid w:val="004D180A"/>
    <w:rsid w:val="004D1904"/>
    <w:rsid w:val="004D1DCA"/>
    <w:rsid w:val="004D1DE0"/>
    <w:rsid w:val="004D1EE9"/>
    <w:rsid w:val="004D210D"/>
    <w:rsid w:val="004D2491"/>
    <w:rsid w:val="004D2EFF"/>
    <w:rsid w:val="004D349A"/>
    <w:rsid w:val="004D3E16"/>
    <w:rsid w:val="004D4532"/>
    <w:rsid w:val="004D4C3F"/>
    <w:rsid w:val="004D4D8A"/>
    <w:rsid w:val="004D6199"/>
    <w:rsid w:val="004D6E95"/>
    <w:rsid w:val="004D789E"/>
    <w:rsid w:val="004E00D0"/>
    <w:rsid w:val="004E0155"/>
    <w:rsid w:val="004E028E"/>
    <w:rsid w:val="004E2635"/>
    <w:rsid w:val="004E271F"/>
    <w:rsid w:val="004E2F93"/>
    <w:rsid w:val="004E31A3"/>
    <w:rsid w:val="004E3DA3"/>
    <w:rsid w:val="004E45F7"/>
    <w:rsid w:val="004E4612"/>
    <w:rsid w:val="004E48E7"/>
    <w:rsid w:val="004E4A28"/>
    <w:rsid w:val="004E518B"/>
    <w:rsid w:val="004E5967"/>
    <w:rsid w:val="004E5F23"/>
    <w:rsid w:val="004E63B0"/>
    <w:rsid w:val="004E71C5"/>
    <w:rsid w:val="004E7607"/>
    <w:rsid w:val="004E791F"/>
    <w:rsid w:val="004E7C01"/>
    <w:rsid w:val="004F097B"/>
    <w:rsid w:val="004F0DD3"/>
    <w:rsid w:val="004F15D3"/>
    <w:rsid w:val="004F18FC"/>
    <w:rsid w:val="004F23A7"/>
    <w:rsid w:val="004F27AB"/>
    <w:rsid w:val="004F2F13"/>
    <w:rsid w:val="004F2FB4"/>
    <w:rsid w:val="004F3D9F"/>
    <w:rsid w:val="004F42A9"/>
    <w:rsid w:val="004F4327"/>
    <w:rsid w:val="004F43FB"/>
    <w:rsid w:val="004F4D91"/>
    <w:rsid w:val="004F5802"/>
    <w:rsid w:val="004F5B39"/>
    <w:rsid w:val="004F5EAB"/>
    <w:rsid w:val="004F6362"/>
    <w:rsid w:val="004F6548"/>
    <w:rsid w:val="004F6C3E"/>
    <w:rsid w:val="004F6DFF"/>
    <w:rsid w:val="004F71D5"/>
    <w:rsid w:val="004F721A"/>
    <w:rsid w:val="004FA7CD"/>
    <w:rsid w:val="0050009D"/>
    <w:rsid w:val="0050080A"/>
    <w:rsid w:val="00501085"/>
    <w:rsid w:val="005015CD"/>
    <w:rsid w:val="005026A8"/>
    <w:rsid w:val="00502BD4"/>
    <w:rsid w:val="0050301A"/>
    <w:rsid w:val="0050412D"/>
    <w:rsid w:val="00504972"/>
    <w:rsid w:val="00504C8D"/>
    <w:rsid w:val="00504CBD"/>
    <w:rsid w:val="0050512D"/>
    <w:rsid w:val="00505286"/>
    <w:rsid w:val="00506AA7"/>
    <w:rsid w:val="005106DF"/>
    <w:rsid w:val="00510B1D"/>
    <w:rsid w:val="0051105D"/>
    <w:rsid w:val="0051154D"/>
    <w:rsid w:val="00512118"/>
    <w:rsid w:val="0051212F"/>
    <w:rsid w:val="00512389"/>
    <w:rsid w:val="00512CB3"/>
    <w:rsid w:val="00512E8F"/>
    <w:rsid w:val="005137EF"/>
    <w:rsid w:val="005138E0"/>
    <w:rsid w:val="0051396A"/>
    <w:rsid w:val="00513C0C"/>
    <w:rsid w:val="00513DF9"/>
    <w:rsid w:val="005143CE"/>
    <w:rsid w:val="0051557D"/>
    <w:rsid w:val="005158EF"/>
    <w:rsid w:val="0051615F"/>
    <w:rsid w:val="0051702F"/>
    <w:rsid w:val="0051721B"/>
    <w:rsid w:val="00517DD4"/>
    <w:rsid w:val="00517EA4"/>
    <w:rsid w:val="005209EB"/>
    <w:rsid w:val="00520E4B"/>
    <w:rsid w:val="00520F79"/>
    <w:rsid w:val="00521F50"/>
    <w:rsid w:val="005223DA"/>
    <w:rsid w:val="005226E5"/>
    <w:rsid w:val="00522E6D"/>
    <w:rsid w:val="005232FE"/>
    <w:rsid w:val="00523C46"/>
    <w:rsid w:val="00524436"/>
    <w:rsid w:val="00524E7B"/>
    <w:rsid w:val="0052535D"/>
    <w:rsid w:val="00525620"/>
    <w:rsid w:val="005259A1"/>
    <w:rsid w:val="005259D1"/>
    <w:rsid w:val="00525FE6"/>
    <w:rsid w:val="00526556"/>
    <w:rsid w:val="00527318"/>
    <w:rsid w:val="00527419"/>
    <w:rsid w:val="00527A6C"/>
    <w:rsid w:val="00527FEC"/>
    <w:rsid w:val="0053047B"/>
    <w:rsid w:val="00530FCA"/>
    <w:rsid w:val="00531380"/>
    <w:rsid w:val="00531737"/>
    <w:rsid w:val="00531F30"/>
    <w:rsid w:val="0053232B"/>
    <w:rsid w:val="005328B4"/>
    <w:rsid w:val="00532955"/>
    <w:rsid w:val="00532A7B"/>
    <w:rsid w:val="0053359F"/>
    <w:rsid w:val="005336F5"/>
    <w:rsid w:val="00533808"/>
    <w:rsid w:val="005338FA"/>
    <w:rsid w:val="00534406"/>
    <w:rsid w:val="00534F04"/>
    <w:rsid w:val="00534F6D"/>
    <w:rsid w:val="00535429"/>
    <w:rsid w:val="0053614A"/>
    <w:rsid w:val="00540D03"/>
    <w:rsid w:val="00540D4B"/>
    <w:rsid w:val="00541CC8"/>
    <w:rsid w:val="005424F0"/>
    <w:rsid w:val="00542522"/>
    <w:rsid w:val="00542BC3"/>
    <w:rsid w:val="0054346D"/>
    <w:rsid w:val="00543488"/>
    <w:rsid w:val="00544F37"/>
    <w:rsid w:val="005450CD"/>
    <w:rsid w:val="005457B3"/>
    <w:rsid w:val="00545EA1"/>
    <w:rsid w:val="00545EF3"/>
    <w:rsid w:val="00546A06"/>
    <w:rsid w:val="0054715F"/>
    <w:rsid w:val="00547182"/>
    <w:rsid w:val="00547433"/>
    <w:rsid w:val="005505CF"/>
    <w:rsid w:val="00550A76"/>
    <w:rsid w:val="0055144A"/>
    <w:rsid w:val="005518DB"/>
    <w:rsid w:val="00551BC8"/>
    <w:rsid w:val="00552AB1"/>
    <w:rsid w:val="005531F7"/>
    <w:rsid w:val="005534FB"/>
    <w:rsid w:val="00553947"/>
    <w:rsid w:val="0055410B"/>
    <w:rsid w:val="005553AB"/>
    <w:rsid w:val="00555580"/>
    <w:rsid w:val="00555DF0"/>
    <w:rsid w:val="0055607F"/>
    <w:rsid w:val="00556660"/>
    <w:rsid w:val="00556979"/>
    <w:rsid w:val="005574BF"/>
    <w:rsid w:val="005601CE"/>
    <w:rsid w:val="0056162F"/>
    <w:rsid w:val="00561AF1"/>
    <w:rsid w:val="00561B02"/>
    <w:rsid w:val="0056227A"/>
    <w:rsid w:val="0056290B"/>
    <w:rsid w:val="00562A36"/>
    <w:rsid w:val="005634F5"/>
    <w:rsid w:val="0056364A"/>
    <w:rsid w:val="0056391C"/>
    <w:rsid w:val="00563BEC"/>
    <w:rsid w:val="00563EA5"/>
    <w:rsid w:val="00563F4B"/>
    <w:rsid w:val="00563FE9"/>
    <w:rsid w:val="00564E3F"/>
    <w:rsid w:val="00564E54"/>
    <w:rsid w:val="0056544A"/>
    <w:rsid w:val="00566332"/>
    <w:rsid w:val="005666C9"/>
    <w:rsid w:val="00567156"/>
    <w:rsid w:val="005676E7"/>
    <w:rsid w:val="00567CAB"/>
    <w:rsid w:val="005701C7"/>
    <w:rsid w:val="005708EE"/>
    <w:rsid w:val="00571DF3"/>
    <w:rsid w:val="005723CE"/>
    <w:rsid w:val="005729AA"/>
    <w:rsid w:val="00572C2A"/>
    <w:rsid w:val="00572D82"/>
    <w:rsid w:val="005735F4"/>
    <w:rsid w:val="00573E56"/>
    <w:rsid w:val="00574562"/>
    <w:rsid w:val="005746A2"/>
    <w:rsid w:val="005750AD"/>
    <w:rsid w:val="00575357"/>
    <w:rsid w:val="005754B9"/>
    <w:rsid w:val="00575B90"/>
    <w:rsid w:val="00575C31"/>
    <w:rsid w:val="005762D9"/>
    <w:rsid w:val="0057636F"/>
    <w:rsid w:val="00576B0C"/>
    <w:rsid w:val="00576F2A"/>
    <w:rsid w:val="00577F8E"/>
    <w:rsid w:val="005807B6"/>
    <w:rsid w:val="00581066"/>
    <w:rsid w:val="00581B6B"/>
    <w:rsid w:val="00582031"/>
    <w:rsid w:val="00582170"/>
    <w:rsid w:val="00582584"/>
    <w:rsid w:val="0058279B"/>
    <w:rsid w:val="005838B9"/>
    <w:rsid w:val="00583DAA"/>
    <w:rsid w:val="00584117"/>
    <w:rsid w:val="005852AE"/>
    <w:rsid w:val="005853C4"/>
    <w:rsid w:val="00585467"/>
    <w:rsid w:val="00586083"/>
    <w:rsid w:val="0058666C"/>
    <w:rsid w:val="00587418"/>
    <w:rsid w:val="005875D9"/>
    <w:rsid w:val="00587773"/>
    <w:rsid w:val="00587949"/>
    <w:rsid w:val="00590D43"/>
    <w:rsid w:val="00591C69"/>
    <w:rsid w:val="00591D47"/>
    <w:rsid w:val="00592441"/>
    <w:rsid w:val="00592834"/>
    <w:rsid w:val="00593132"/>
    <w:rsid w:val="0059354D"/>
    <w:rsid w:val="0059375D"/>
    <w:rsid w:val="00593B94"/>
    <w:rsid w:val="00594381"/>
    <w:rsid w:val="00594D40"/>
    <w:rsid w:val="00595C45"/>
    <w:rsid w:val="00595CCB"/>
    <w:rsid w:val="00596F45"/>
    <w:rsid w:val="00596F58"/>
    <w:rsid w:val="005972F3"/>
    <w:rsid w:val="00597C1D"/>
    <w:rsid w:val="00597CC5"/>
    <w:rsid w:val="005A07D9"/>
    <w:rsid w:val="005A08B2"/>
    <w:rsid w:val="005A08D8"/>
    <w:rsid w:val="005A1494"/>
    <w:rsid w:val="005A1C00"/>
    <w:rsid w:val="005A293F"/>
    <w:rsid w:val="005A3320"/>
    <w:rsid w:val="005A3994"/>
    <w:rsid w:val="005A3D0A"/>
    <w:rsid w:val="005A4371"/>
    <w:rsid w:val="005A5497"/>
    <w:rsid w:val="005A55FA"/>
    <w:rsid w:val="005A575B"/>
    <w:rsid w:val="005A5E5B"/>
    <w:rsid w:val="005A621F"/>
    <w:rsid w:val="005A65F4"/>
    <w:rsid w:val="005A6BE5"/>
    <w:rsid w:val="005B00AA"/>
    <w:rsid w:val="005B107B"/>
    <w:rsid w:val="005B116B"/>
    <w:rsid w:val="005B2D2C"/>
    <w:rsid w:val="005B2DA2"/>
    <w:rsid w:val="005B2E1E"/>
    <w:rsid w:val="005B35C9"/>
    <w:rsid w:val="005B36F0"/>
    <w:rsid w:val="005B3B7C"/>
    <w:rsid w:val="005B3CB2"/>
    <w:rsid w:val="005B4065"/>
    <w:rsid w:val="005B40F2"/>
    <w:rsid w:val="005B4154"/>
    <w:rsid w:val="005B527E"/>
    <w:rsid w:val="005B542C"/>
    <w:rsid w:val="005B6B4B"/>
    <w:rsid w:val="005B6EB7"/>
    <w:rsid w:val="005B6F2C"/>
    <w:rsid w:val="005B746A"/>
    <w:rsid w:val="005B76D3"/>
    <w:rsid w:val="005B7D73"/>
    <w:rsid w:val="005C06D0"/>
    <w:rsid w:val="005C06F9"/>
    <w:rsid w:val="005C074B"/>
    <w:rsid w:val="005C1574"/>
    <w:rsid w:val="005C2137"/>
    <w:rsid w:val="005C256D"/>
    <w:rsid w:val="005C35AC"/>
    <w:rsid w:val="005C3835"/>
    <w:rsid w:val="005C385D"/>
    <w:rsid w:val="005C3CAF"/>
    <w:rsid w:val="005C4ADA"/>
    <w:rsid w:val="005C5AA6"/>
    <w:rsid w:val="005C5EC7"/>
    <w:rsid w:val="005C62D9"/>
    <w:rsid w:val="005C6422"/>
    <w:rsid w:val="005C6AF4"/>
    <w:rsid w:val="005C6BA3"/>
    <w:rsid w:val="005C72B8"/>
    <w:rsid w:val="005D0804"/>
    <w:rsid w:val="005D0899"/>
    <w:rsid w:val="005D0D1F"/>
    <w:rsid w:val="005D1DEF"/>
    <w:rsid w:val="005D2F64"/>
    <w:rsid w:val="005D4825"/>
    <w:rsid w:val="005D48AB"/>
    <w:rsid w:val="005D48B7"/>
    <w:rsid w:val="005D499E"/>
    <w:rsid w:val="005D4ED3"/>
    <w:rsid w:val="005D502E"/>
    <w:rsid w:val="005D549D"/>
    <w:rsid w:val="005D5E19"/>
    <w:rsid w:val="005D6C87"/>
    <w:rsid w:val="005D6D06"/>
    <w:rsid w:val="005D6D6D"/>
    <w:rsid w:val="005D6E11"/>
    <w:rsid w:val="005E029C"/>
    <w:rsid w:val="005E1319"/>
    <w:rsid w:val="005E1ADC"/>
    <w:rsid w:val="005E1E1E"/>
    <w:rsid w:val="005E246D"/>
    <w:rsid w:val="005E29B6"/>
    <w:rsid w:val="005E31D2"/>
    <w:rsid w:val="005E359D"/>
    <w:rsid w:val="005E3E11"/>
    <w:rsid w:val="005E3E95"/>
    <w:rsid w:val="005E4301"/>
    <w:rsid w:val="005E43BB"/>
    <w:rsid w:val="005E48BC"/>
    <w:rsid w:val="005E5446"/>
    <w:rsid w:val="005E571F"/>
    <w:rsid w:val="005E5C28"/>
    <w:rsid w:val="005E6BC1"/>
    <w:rsid w:val="005E7C40"/>
    <w:rsid w:val="005E7C9D"/>
    <w:rsid w:val="005E7F05"/>
    <w:rsid w:val="005F0045"/>
    <w:rsid w:val="005F027C"/>
    <w:rsid w:val="005F09C9"/>
    <w:rsid w:val="005F157A"/>
    <w:rsid w:val="005F1764"/>
    <w:rsid w:val="005F1897"/>
    <w:rsid w:val="005F1F9C"/>
    <w:rsid w:val="005F20B9"/>
    <w:rsid w:val="005F258C"/>
    <w:rsid w:val="005F26E6"/>
    <w:rsid w:val="005F2AB1"/>
    <w:rsid w:val="005F31B0"/>
    <w:rsid w:val="005F3D74"/>
    <w:rsid w:val="005F5109"/>
    <w:rsid w:val="005F5363"/>
    <w:rsid w:val="005F5765"/>
    <w:rsid w:val="005F5DF8"/>
    <w:rsid w:val="005F66E5"/>
    <w:rsid w:val="005F6A71"/>
    <w:rsid w:val="005F7676"/>
    <w:rsid w:val="005F7698"/>
    <w:rsid w:val="005F789D"/>
    <w:rsid w:val="005F7959"/>
    <w:rsid w:val="005F7C5C"/>
    <w:rsid w:val="00600647"/>
    <w:rsid w:val="00600DAD"/>
    <w:rsid w:val="00600E13"/>
    <w:rsid w:val="00600FD2"/>
    <w:rsid w:val="0060101F"/>
    <w:rsid w:val="006019A7"/>
    <w:rsid w:val="00601E50"/>
    <w:rsid w:val="006044A7"/>
    <w:rsid w:val="00604B60"/>
    <w:rsid w:val="0060514D"/>
    <w:rsid w:val="00605196"/>
    <w:rsid w:val="0060662C"/>
    <w:rsid w:val="006066BA"/>
    <w:rsid w:val="00606BEA"/>
    <w:rsid w:val="0060712B"/>
    <w:rsid w:val="006071F8"/>
    <w:rsid w:val="00607249"/>
    <w:rsid w:val="00607433"/>
    <w:rsid w:val="006077A2"/>
    <w:rsid w:val="00607AA9"/>
    <w:rsid w:val="00607FCE"/>
    <w:rsid w:val="00610096"/>
    <w:rsid w:val="0061181F"/>
    <w:rsid w:val="00611FA0"/>
    <w:rsid w:val="0061309F"/>
    <w:rsid w:val="006142C4"/>
    <w:rsid w:val="00614DE2"/>
    <w:rsid w:val="0061509C"/>
    <w:rsid w:val="006152E9"/>
    <w:rsid w:val="0061542D"/>
    <w:rsid w:val="006160B4"/>
    <w:rsid w:val="00617811"/>
    <w:rsid w:val="006213DE"/>
    <w:rsid w:val="00621E05"/>
    <w:rsid w:val="0062225A"/>
    <w:rsid w:val="00622957"/>
    <w:rsid w:val="00622D8C"/>
    <w:rsid w:val="0062322C"/>
    <w:rsid w:val="00623524"/>
    <w:rsid w:val="0062359D"/>
    <w:rsid w:val="00623779"/>
    <w:rsid w:val="0062394A"/>
    <w:rsid w:val="00623AFB"/>
    <w:rsid w:val="00624A12"/>
    <w:rsid w:val="00624F3A"/>
    <w:rsid w:val="00624F46"/>
    <w:rsid w:val="00624FED"/>
    <w:rsid w:val="00624FFC"/>
    <w:rsid w:val="006254B5"/>
    <w:rsid w:val="006264B4"/>
    <w:rsid w:val="00627463"/>
    <w:rsid w:val="006276E7"/>
    <w:rsid w:val="00627F35"/>
    <w:rsid w:val="00630D21"/>
    <w:rsid w:val="00632032"/>
    <w:rsid w:val="006327E4"/>
    <w:rsid w:val="00632D35"/>
    <w:rsid w:val="00633708"/>
    <w:rsid w:val="006348B2"/>
    <w:rsid w:val="00634E02"/>
    <w:rsid w:val="00635170"/>
    <w:rsid w:val="00635981"/>
    <w:rsid w:val="006360DA"/>
    <w:rsid w:val="0063664A"/>
    <w:rsid w:val="006371DB"/>
    <w:rsid w:val="006373AC"/>
    <w:rsid w:val="0063771F"/>
    <w:rsid w:val="00637BE9"/>
    <w:rsid w:val="00637E42"/>
    <w:rsid w:val="00640515"/>
    <w:rsid w:val="00640BC2"/>
    <w:rsid w:val="00640CB1"/>
    <w:rsid w:val="00641386"/>
    <w:rsid w:val="00641662"/>
    <w:rsid w:val="00641BAA"/>
    <w:rsid w:val="00642DEA"/>
    <w:rsid w:val="0064381E"/>
    <w:rsid w:val="00643B04"/>
    <w:rsid w:val="00643E80"/>
    <w:rsid w:val="00644670"/>
    <w:rsid w:val="0064518B"/>
    <w:rsid w:val="00645537"/>
    <w:rsid w:val="00645F59"/>
    <w:rsid w:val="0064662E"/>
    <w:rsid w:val="00646775"/>
    <w:rsid w:val="00646D86"/>
    <w:rsid w:val="006500DA"/>
    <w:rsid w:val="00650C31"/>
    <w:rsid w:val="00650CDC"/>
    <w:rsid w:val="00650F31"/>
    <w:rsid w:val="00651175"/>
    <w:rsid w:val="006514CF"/>
    <w:rsid w:val="006516B7"/>
    <w:rsid w:val="00652B76"/>
    <w:rsid w:val="00652B7F"/>
    <w:rsid w:val="00652D9F"/>
    <w:rsid w:val="00653136"/>
    <w:rsid w:val="0065382A"/>
    <w:rsid w:val="00653B35"/>
    <w:rsid w:val="00654E0F"/>
    <w:rsid w:val="0065562F"/>
    <w:rsid w:val="00655ADF"/>
    <w:rsid w:val="00656040"/>
    <w:rsid w:val="00656084"/>
    <w:rsid w:val="006567A9"/>
    <w:rsid w:val="0065685D"/>
    <w:rsid w:val="00656FDA"/>
    <w:rsid w:val="006574BE"/>
    <w:rsid w:val="00657CF6"/>
    <w:rsid w:val="00660746"/>
    <w:rsid w:val="00660E5C"/>
    <w:rsid w:val="00661659"/>
    <w:rsid w:val="0066172F"/>
    <w:rsid w:val="0066177F"/>
    <w:rsid w:val="0066223B"/>
    <w:rsid w:val="00662375"/>
    <w:rsid w:val="00662DEC"/>
    <w:rsid w:val="00664B9A"/>
    <w:rsid w:val="00664FE2"/>
    <w:rsid w:val="0066500A"/>
    <w:rsid w:val="006656F9"/>
    <w:rsid w:val="0066605C"/>
    <w:rsid w:val="006677BF"/>
    <w:rsid w:val="00667BE9"/>
    <w:rsid w:val="00670018"/>
    <w:rsid w:val="00670646"/>
    <w:rsid w:val="00670BDC"/>
    <w:rsid w:val="00670D5D"/>
    <w:rsid w:val="00670FC2"/>
    <w:rsid w:val="00672276"/>
    <w:rsid w:val="006722D0"/>
    <w:rsid w:val="00672CE2"/>
    <w:rsid w:val="00673970"/>
    <w:rsid w:val="00673D3B"/>
    <w:rsid w:val="00673EBE"/>
    <w:rsid w:val="006742CF"/>
    <w:rsid w:val="006753DB"/>
    <w:rsid w:val="006753FB"/>
    <w:rsid w:val="00675849"/>
    <w:rsid w:val="006758D6"/>
    <w:rsid w:val="00675A87"/>
    <w:rsid w:val="00676200"/>
    <w:rsid w:val="006765CC"/>
    <w:rsid w:val="0067677D"/>
    <w:rsid w:val="00676C1B"/>
    <w:rsid w:val="00677569"/>
    <w:rsid w:val="006776E0"/>
    <w:rsid w:val="006807CF"/>
    <w:rsid w:val="00680BB9"/>
    <w:rsid w:val="00681059"/>
    <w:rsid w:val="00681CBD"/>
    <w:rsid w:val="006828EF"/>
    <w:rsid w:val="00682F59"/>
    <w:rsid w:val="00682F95"/>
    <w:rsid w:val="00683ABD"/>
    <w:rsid w:val="00683FCA"/>
    <w:rsid w:val="00684250"/>
    <w:rsid w:val="00684537"/>
    <w:rsid w:val="006856EB"/>
    <w:rsid w:val="00685859"/>
    <w:rsid w:val="006869FE"/>
    <w:rsid w:val="00686EA5"/>
    <w:rsid w:val="0069144D"/>
    <w:rsid w:val="0069186C"/>
    <w:rsid w:val="00692AD4"/>
    <w:rsid w:val="00693075"/>
    <w:rsid w:val="00693AFC"/>
    <w:rsid w:val="00693B6E"/>
    <w:rsid w:val="00693C83"/>
    <w:rsid w:val="006946EB"/>
    <w:rsid w:val="00694A11"/>
    <w:rsid w:val="00694F89"/>
    <w:rsid w:val="006951E2"/>
    <w:rsid w:val="006958A0"/>
    <w:rsid w:val="00696319"/>
    <w:rsid w:val="006969F7"/>
    <w:rsid w:val="00697E28"/>
    <w:rsid w:val="006A059A"/>
    <w:rsid w:val="006A0A19"/>
    <w:rsid w:val="006A1D92"/>
    <w:rsid w:val="006A2148"/>
    <w:rsid w:val="006A24EF"/>
    <w:rsid w:val="006A2CAB"/>
    <w:rsid w:val="006A2F0A"/>
    <w:rsid w:val="006A40C6"/>
    <w:rsid w:val="006A441B"/>
    <w:rsid w:val="006A441E"/>
    <w:rsid w:val="006A4910"/>
    <w:rsid w:val="006A51CE"/>
    <w:rsid w:val="006A577E"/>
    <w:rsid w:val="006A63F1"/>
    <w:rsid w:val="006A6545"/>
    <w:rsid w:val="006A677E"/>
    <w:rsid w:val="006A7232"/>
    <w:rsid w:val="006A76FC"/>
    <w:rsid w:val="006A79EB"/>
    <w:rsid w:val="006B0001"/>
    <w:rsid w:val="006B0DA4"/>
    <w:rsid w:val="006B1058"/>
    <w:rsid w:val="006B12B4"/>
    <w:rsid w:val="006B1957"/>
    <w:rsid w:val="006B2457"/>
    <w:rsid w:val="006B256C"/>
    <w:rsid w:val="006B280E"/>
    <w:rsid w:val="006B38BC"/>
    <w:rsid w:val="006B3E55"/>
    <w:rsid w:val="006B528B"/>
    <w:rsid w:val="006B5674"/>
    <w:rsid w:val="006B5E72"/>
    <w:rsid w:val="006B6A4C"/>
    <w:rsid w:val="006B6B91"/>
    <w:rsid w:val="006B78B8"/>
    <w:rsid w:val="006C024E"/>
    <w:rsid w:val="006C0350"/>
    <w:rsid w:val="006C042F"/>
    <w:rsid w:val="006C098F"/>
    <w:rsid w:val="006C1131"/>
    <w:rsid w:val="006C1919"/>
    <w:rsid w:val="006C1C0B"/>
    <w:rsid w:val="006C1C55"/>
    <w:rsid w:val="006C22A8"/>
    <w:rsid w:val="006C2C54"/>
    <w:rsid w:val="006C3130"/>
    <w:rsid w:val="006C3678"/>
    <w:rsid w:val="006C3DAC"/>
    <w:rsid w:val="006C3ED8"/>
    <w:rsid w:val="006C447F"/>
    <w:rsid w:val="006C4625"/>
    <w:rsid w:val="006C4641"/>
    <w:rsid w:val="006C4C34"/>
    <w:rsid w:val="006C4CE8"/>
    <w:rsid w:val="006C51AB"/>
    <w:rsid w:val="006C5C60"/>
    <w:rsid w:val="006C6321"/>
    <w:rsid w:val="006C6378"/>
    <w:rsid w:val="006C63B7"/>
    <w:rsid w:val="006C6A09"/>
    <w:rsid w:val="006C6A76"/>
    <w:rsid w:val="006C6F08"/>
    <w:rsid w:val="006C76D6"/>
    <w:rsid w:val="006C7AD1"/>
    <w:rsid w:val="006C7BBA"/>
    <w:rsid w:val="006D07EA"/>
    <w:rsid w:val="006D0877"/>
    <w:rsid w:val="006D0DF9"/>
    <w:rsid w:val="006D0EBD"/>
    <w:rsid w:val="006D0FA6"/>
    <w:rsid w:val="006D1133"/>
    <w:rsid w:val="006D2006"/>
    <w:rsid w:val="006D2D58"/>
    <w:rsid w:val="006D2E38"/>
    <w:rsid w:val="006D3357"/>
    <w:rsid w:val="006D33EE"/>
    <w:rsid w:val="006D3644"/>
    <w:rsid w:val="006D36B4"/>
    <w:rsid w:val="006D3740"/>
    <w:rsid w:val="006D3A0F"/>
    <w:rsid w:val="006D4B90"/>
    <w:rsid w:val="006D5286"/>
    <w:rsid w:val="006D5299"/>
    <w:rsid w:val="006D5640"/>
    <w:rsid w:val="006D5795"/>
    <w:rsid w:val="006D5CCD"/>
    <w:rsid w:val="006D72BA"/>
    <w:rsid w:val="006D7D35"/>
    <w:rsid w:val="006D7DD8"/>
    <w:rsid w:val="006E02AB"/>
    <w:rsid w:val="006E0A7D"/>
    <w:rsid w:val="006E0C2A"/>
    <w:rsid w:val="006E0EA6"/>
    <w:rsid w:val="006E12CE"/>
    <w:rsid w:val="006E1FD5"/>
    <w:rsid w:val="006E2986"/>
    <w:rsid w:val="006E2EDE"/>
    <w:rsid w:val="006E31D7"/>
    <w:rsid w:val="006E35AC"/>
    <w:rsid w:val="006E3C0A"/>
    <w:rsid w:val="006E3D67"/>
    <w:rsid w:val="006E42A8"/>
    <w:rsid w:val="006E4627"/>
    <w:rsid w:val="006E5207"/>
    <w:rsid w:val="006E5A14"/>
    <w:rsid w:val="006E5E3A"/>
    <w:rsid w:val="006E6671"/>
    <w:rsid w:val="006E6BD7"/>
    <w:rsid w:val="006E6C49"/>
    <w:rsid w:val="006F057E"/>
    <w:rsid w:val="006F0B28"/>
    <w:rsid w:val="006F0C19"/>
    <w:rsid w:val="006F1164"/>
    <w:rsid w:val="006F13E8"/>
    <w:rsid w:val="006F16F0"/>
    <w:rsid w:val="006F1CC4"/>
    <w:rsid w:val="006F2518"/>
    <w:rsid w:val="006F2C36"/>
    <w:rsid w:val="006F38DB"/>
    <w:rsid w:val="006F3A6F"/>
    <w:rsid w:val="006F3F56"/>
    <w:rsid w:val="006F4032"/>
    <w:rsid w:val="006F40C7"/>
    <w:rsid w:val="006F4CC7"/>
    <w:rsid w:val="006F4E8A"/>
    <w:rsid w:val="006F55FE"/>
    <w:rsid w:val="006F5696"/>
    <w:rsid w:val="006F5D19"/>
    <w:rsid w:val="006F64F2"/>
    <w:rsid w:val="006F66B0"/>
    <w:rsid w:val="006F74FB"/>
    <w:rsid w:val="006F77B5"/>
    <w:rsid w:val="006F7B25"/>
    <w:rsid w:val="006F7CD0"/>
    <w:rsid w:val="006F7E93"/>
    <w:rsid w:val="006F7F42"/>
    <w:rsid w:val="006F7F69"/>
    <w:rsid w:val="007002A6"/>
    <w:rsid w:val="0070111E"/>
    <w:rsid w:val="0070187E"/>
    <w:rsid w:val="00701BD0"/>
    <w:rsid w:val="00701E3F"/>
    <w:rsid w:val="00702608"/>
    <w:rsid w:val="00702678"/>
    <w:rsid w:val="00703A15"/>
    <w:rsid w:val="00704CC5"/>
    <w:rsid w:val="007054E7"/>
    <w:rsid w:val="00705834"/>
    <w:rsid w:val="00705F87"/>
    <w:rsid w:val="00706239"/>
    <w:rsid w:val="00706DCF"/>
    <w:rsid w:val="007071EB"/>
    <w:rsid w:val="00707C03"/>
    <w:rsid w:val="0071015C"/>
    <w:rsid w:val="00710F3B"/>
    <w:rsid w:val="00710F88"/>
    <w:rsid w:val="007110F1"/>
    <w:rsid w:val="007112E2"/>
    <w:rsid w:val="00711558"/>
    <w:rsid w:val="007125C6"/>
    <w:rsid w:val="00712685"/>
    <w:rsid w:val="00712A33"/>
    <w:rsid w:val="0071342B"/>
    <w:rsid w:val="007135E1"/>
    <w:rsid w:val="007137E7"/>
    <w:rsid w:val="007144D9"/>
    <w:rsid w:val="00714A10"/>
    <w:rsid w:val="00714B1B"/>
    <w:rsid w:val="00714B87"/>
    <w:rsid w:val="00714E7C"/>
    <w:rsid w:val="00715085"/>
    <w:rsid w:val="00715446"/>
    <w:rsid w:val="00715DE7"/>
    <w:rsid w:val="00720EB6"/>
    <w:rsid w:val="007215F2"/>
    <w:rsid w:val="00721696"/>
    <w:rsid w:val="00721902"/>
    <w:rsid w:val="00721F49"/>
    <w:rsid w:val="0072217A"/>
    <w:rsid w:val="0072247D"/>
    <w:rsid w:val="00722A14"/>
    <w:rsid w:val="007237A0"/>
    <w:rsid w:val="00723F7B"/>
    <w:rsid w:val="00725034"/>
    <w:rsid w:val="00725319"/>
    <w:rsid w:val="00725534"/>
    <w:rsid w:val="00725E79"/>
    <w:rsid w:val="007263DB"/>
    <w:rsid w:val="00726818"/>
    <w:rsid w:val="007277C7"/>
    <w:rsid w:val="0073026E"/>
    <w:rsid w:val="007305A6"/>
    <w:rsid w:val="00730771"/>
    <w:rsid w:val="00730871"/>
    <w:rsid w:val="0073174F"/>
    <w:rsid w:val="00731C9A"/>
    <w:rsid w:val="00732A14"/>
    <w:rsid w:val="00732AD7"/>
    <w:rsid w:val="0073307A"/>
    <w:rsid w:val="00733870"/>
    <w:rsid w:val="007339C8"/>
    <w:rsid w:val="00734C74"/>
    <w:rsid w:val="00735876"/>
    <w:rsid w:val="00735947"/>
    <w:rsid w:val="007359F8"/>
    <w:rsid w:val="00735D7B"/>
    <w:rsid w:val="00735E46"/>
    <w:rsid w:val="00736319"/>
    <w:rsid w:val="007368A2"/>
    <w:rsid w:val="00736902"/>
    <w:rsid w:val="00736EBF"/>
    <w:rsid w:val="00737398"/>
    <w:rsid w:val="0074009C"/>
    <w:rsid w:val="00740383"/>
    <w:rsid w:val="00740DDA"/>
    <w:rsid w:val="00741099"/>
    <w:rsid w:val="007417BD"/>
    <w:rsid w:val="007423B9"/>
    <w:rsid w:val="007430A1"/>
    <w:rsid w:val="00743218"/>
    <w:rsid w:val="00743535"/>
    <w:rsid w:val="00744806"/>
    <w:rsid w:val="00744D50"/>
    <w:rsid w:val="007453C5"/>
    <w:rsid w:val="00745797"/>
    <w:rsid w:val="00745868"/>
    <w:rsid w:val="00745B72"/>
    <w:rsid w:val="00746AA0"/>
    <w:rsid w:val="00746B27"/>
    <w:rsid w:val="00747686"/>
    <w:rsid w:val="007476F1"/>
    <w:rsid w:val="00747CC6"/>
    <w:rsid w:val="00750360"/>
    <w:rsid w:val="0075099C"/>
    <w:rsid w:val="007516A0"/>
    <w:rsid w:val="00751D9A"/>
    <w:rsid w:val="0075260A"/>
    <w:rsid w:val="00752A24"/>
    <w:rsid w:val="00752BDB"/>
    <w:rsid w:val="00752D40"/>
    <w:rsid w:val="0075317E"/>
    <w:rsid w:val="00753908"/>
    <w:rsid w:val="00753E40"/>
    <w:rsid w:val="00754A2C"/>
    <w:rsid w:val="00754CC2"/>
    <w:rsid w:val="00754EE5"/>
    <w:rsid w:val="00755624"/>
    <w:rsid w:val="0075668C"/>
    <w:rsid w:val="00756C32"/>
    <w:rsid w:val="00756D57"/>
    <w:rsid w:val="00760F8E"/>
    <w:rsid w:val="00761222"/>
    <w:rsid w:val="007615F8"/>
    <w:rsid w:val="00761A7E"/>
    <w:rsid w:val="00761C6E"/>
    <w:rsid w:val="00761E2A"/>
    <w:rsid w:val="0076243D"/>
    <w:rsid w:val="0076265A"/>
    <w:rsid w:val="00762799"/>
    <w:rsid w:val="0076348C"/>
    <w:rsid w:val="0076361E"/>
    <w:rsid w:val="007636FD"/>
    <w:rsid w:val="0076379D"/>
    <w:rsid w:val="00764414"/>
    <w:rsid w:val="00764749"/>
    <w:rsid w:val="00765920"/>
    <w:rsid w:val="00765CCC"/>
    <w:rsid w:val="0076633C"/>
    <w:rsid w:val="0076636D"/>
    <w:rsid w:val="00766833"/>
    <w:rsid w:val="00766864"/>
    <w:rsid w:val="007669FB"/>
    <w:rsid w:val="00767FB0"/>
    <w:rsid w:val="007711E2"/>
    <w:rsid w:val="00771B08"/>
    <w:rsid w:val="00771EF6"/>
    <w:rsid w:val="00771FC3"/>
    <w:rsid w:val="007736E7"/>
    <w:rsid w:val="007737B2"/>
    <w:rsid w:val="007737E9"/>
    <w:rsid w:val="00773E12"/>
    <w:rsid w:val="00774262"/>
    <w:rsid w:val="00774AF3"/>
    <w:rsid w:val="00776152"/>
    <w:rsid w:val="007769F7"/>
    <w:rsid w:val="00776B8C"/>
    <w:rsid w:val="007773D8"/>
    <w:rsid w:val="0077783F"/>
    <w:rsid w:val="00777A2E"/>
    <w:rsid w:val="00777BDB"/>
    <w:rsid w:val="007805BA"/>
    <w:rsid w:val="00780EA2"/>
    <w:rsid w:val="00780EDC"/>
    <w:rsid w:val="00780EDF"/>
    <w:rsid w:val="0078102D"/>
    <w:rsid w:val="0078189B"/>
    <w:rsid w:val="0078300C"/>
    <w:rsid w:val="007836A6"/>
    <w:rsid w:val="007845A1"/>
    <w:rsid w:val="00784AEF"/>
    <w:rsid w:val="007854F5"/>
    <w:rsid w:val="007862AE"/>
    <w:rsid w:val="007865C1"/>
    <w:rsid w:val="00786B66"/>
    <w:rsid w:val="00787489"/>
    <w:rsid w:val="0078779E"/>
    <w:rsid w:val="00790271"/>
    <w:rsid w:val="00790D95"/>
    <w:rsid w:val="007910F3"/>
    <w:rsid w:val="007916B9"/>
    <w:rsid w:val="00791895"/>
    <w:rsid w:val="00791AFB"/>
    <w:rsid w:val="0079333E"/>
    <w:rsid w:val="00793609"/>
    <w:rsid w:val="00793D04"/>
    <w:rsid w:val="00793E3D"/>
    <w:rsid w:val="00794293"/>
    <w:rsid w:val="0079431F"/>
    <w:rsid w:val="00794554"/>
    <w:rsid w:val="00794A46"/>
    <w:rsid w:val="00794D40"/>
    <w:rsid w:val="00795B79"/>
    <w:rsid w:val="00795ECE"/>
    <w:rsid w:val="00795EFC"/>
    <w:rsid w:val="00796C44"/>
    <w:rsid w:val="007975BB"/>
    <w:rsid w:val="007A0839"/>
    <w:rsid w:val="007A08BB"/>
    <w:rsid w:val="007A0C13"/>
    <w:rsid w:val="007A0FB0"/>
    <w:rsid w:val="007A22B7"/>
    <w:rsid w:val="007A28AB"/>
    <w:rsid w:val="007A2926"/>
    <w:rsid w:val="007A2B99"/>
    <w:rsid w:val="007A2F64"/>
    <w:rsid w:val="007A363C"/>
    <w:rsid w:val="007A38A2"/>
    <w:rsid w:val="007A431C"/>
    <w:rsid w:val="007A4CBD"/>
    <w:rsid w:val="007A4EF9"/>
    <w:rsid w:val="007A5641"/>
    <w:rsid w:val="007A5DF0"/>
    <w:rsid w:val="007A6B0B"/>
    <w:rsid w:val="007A6DD3"/>
    <w:rsid w:val="007A6EC9"/>
    <w:rsid w:val="007A7E61"/>
    <w:rsid w:val="007A7ECB"/>
    <w:rsid w:val="007B01E5"/>
    <w:rsid w:val="007B085F"/>
    <w:rsid w:val="007B0B33"/>
    <w:rsid w:val="007B117A"/>
    <w:rsid w:val="007B2329"/>
    <w:rsid w:val="007B245E"/>
    <w:rsid w:val="007B2DFD"/>
    <w:rsid w:val="007B35D2"/>
    <w:rsid w:val="007B3CE1"/>
    <w:rsid w:val="007B3DBB"/>
    <w:rsid w:val="007B4922"/>
    <w:rsid w:val="007B51BD"/>
    <w:rsid w:val="007B58AA"/>
    <w:rsid w:val="007B5A67"/>
    <w:rsid w:val="007B5C02"/>
    <w:rsid w:val="007B5D3D"/>
    <w:rsid w:val="007B5EEE"/>
    <w:rsid w:val="007B6378"/>
    <w:rsid w:val="007B65D4"/>
    <w:rsid w:val="007B6CE5"/>
    <w:rsid w:val="007B6CF7"/>
    <w:rsid w:val="007B707E"/>
    <w:rsid w:val="007B76A7"/>
    <w:rsid w:val="007C1AEC"/>
    <w:rsid w:val="007C1CE1"/>
    <w:rsid w:val="007C2469"/>
    <w:rsid w:val="007C2DBD"/>
    <w:rsid w:val="007C2DDB"/>
    <w:rsid w:val="007C31E3"/>
    <w:rsid w:val="007C375E"/>
    <w:rsid w:val="007C3EF6"/>
    <w:rsid w:val="007C4C46"/>
    <w:rsid w:val="007C5192"/>
    <w:rsid w:val="007C5AC5"/>
    <w:rsid w:val="007C5DA6"/>
    <w:rsid w:val="007C5E3F"/>
    <w:rsid w:val="007C5FEB"/>
    <w:rsid w:val="007C74A8"/>
    <w:rsid w:val="007C7EE3"/>
    <w:rsid w:val="007D0324"/>
    <w:rsid w:val="007D03A7"/>
    <w:rsid w:val="007D07DD"/>
    <w:rsid w:val="007D0E4A"/>
    <w:rsid w:val="007D0F39"/>
    <w:rsid w:val="007D1116"/>
    <w:rsid w:val="007D1627"/>
    <w:rsid w:val="007D1C22"/>
    <w:rsid w:val="007D1FB3"/>
    <w:rsid w:val="007D23EE"/>
    <w:rsid w:val="007D250E"/>
    <w:rsid w:val="007D2E8C"/>
    <w:rsid w:val="007D386E"/>
    <w:rsid w:val="007D3D83"/>
    <w:rsid w:val="007D4292"/>
    <w:rsid w:val="007D447C"/>
    <w:rsid w:val="007D5A14"/>
    <w:rsid w:val="007D5BF6"/>
    <w:rsid w:val="007D6576"/>
    <w:rsid w:val="007D65A9"/>
    <w:rsid w:val="007D6641"/>
    <w:rsid w:val="007D687C"/>
    <w:rsid w:val="007D6E8D"/>
    <w:rsid w:val="007D6F36"/>
    <w:rsid w:val="007D7157"/>
    <w:rsid w:val="007D735D"/>
    <w:rsid w:val="007D7566"/>
    <w:rsid w:val="007D7A49"/>
    <w:rsid w:val="007D7D3F"/>
    <w:rsid w:val="007D7EB1"/>
    <w:rsid w:val="007E0C07"/>
    <w:rsid w:val="007E0C90"/>
    <w:rsid w:val="007E1536"/>
    <w:rsid w:val="007E185B"/>
    <w:rsid w:val="007E1F0E"/>
    <w:rsid w:val="007E1FDA"/>
    <w:rsid w:val="007E23FE"/>
    <w:rsid w:val="007E27FF"/>
    <w:rsid w:val="007E2D8B"/>
    <w:rsid w:val="007E2F31"/>
    <w:rsid w:val="007E3314"/>
    <w:rsid w:val="007E4027"/>
    <w:rsid w:val="007E4207"/>
    <w:rsid w:val="007E4CE4"/>
    <w:rsid w:val="007E4D96"/>
    <w:rsid w:val="007E54C1"/>
    <w:rsid w:val="007E6733"/>
    <w:rsid w:val="007E6758"/>
    <w:rsid w:val="007E72BF"/>
    <w:rsid w:val="007E7A2A"/>
    <w:rsid w:val="007F009D"/>
    <w:rsid w:val="007F0474"/>
    <w:rsid w:val="007F061D"/>
    <w:rsid w:val="007F0776"/>
    <w:rsid w:val="007F0867"/>
    <w:rsid w:val="007F08FD"/>
    <w:rsid w:val="007F0A29"/>
    <w:rsid w:val="007F0B0B"/>
    <w:rsid w:val="007F0DB8"/>
    <w:rsid w:val="007F0F11"/>
    <w:rsid w:val="007F120E"/>
    <w:rsid w:val="007F17D7"/>
    <w:rsid w:val="007F1F5C"/>
    <w:rsid w:val="007F22B4"/>
    <w:rsid w:val="007F25AF"/>
    <w:rsid w:val="007F2A05"/>
    <w:rsid w:val="007F2A31"/>
    <w:rsid w:val="007F2E9F"/>
    <w:rsid w:val="007F2F65"/>
    <w:rsid w:val="007F2F71"/>
    <w:rsid w:val="007F308E"/>
    <w:rsid w:val="007F30AE"/>
    <w:rsid w:val="007F3F42"/>
    <w:rsid w:val="007F436D"/>
    <w:rsid w:val="007F5E07"/>
    <w:rsid w:val="007F6684"/>
    <w:rsid w:val="007F6809"/>
    <w:rsid w:val="007F6BA6"/>
    <w:rsid w:val="007F702D"/>
    <w:rsid w:val="007F7143"/>
    <w:rsid w:val="007F7E29"/>
    <w:rsid w:val="00800264"/>
    <w:rsid w:val="00800350"/>
    <w:rsid w:val="008014C3"/>
    <w:rsid w:val="0080160F"/>
    <w:rsid w:val="00801938"/>
    <w:rsid w:val="008038B6"/>
    <w:rsid w:val="00804C11"/>
    <w:rsid w:val="00805390"/>
    <w:rsid w:val="00805590"/>
    <w:rsid w:val="0080617B"/>
    <w:rsid w:val="00806777"/>
    <w:rsid w:val="00806FC4"/>
    <w:rsid w:val="00807101"/>
    <w:rsid w:val="00807343"/>
    <w:rsid w:val="00807E2A"/>
    <w:rsid w:val="00810470"/>
    <w:rsid w:val="00810D38"/>
    <w:rsid w:val="008115B7"/>
    <w:rsid w:val="008116AE"/>
    <w:rsid w:val="00811761"/>
    <w:rsid w:val="00811F3E"/>
    <w:rsid w:val="00812012"/>
    <w:rsid w:val="00812605"/>
    <w:rsid w:val="008128B4"/>
    <w:rsid w:val="00812A9D"/>
    <w:rsid w:val="00812EC3"/>
    <w:rsid w:val="00814FC7"/>
    <w:rsid w:val="0081583F"/>
    <w:rsid w:val="008160AE"/>
    <w:rsid w:val="00816667"/>
    <w:rsid w:val="00816932"/>
    <w:rsid w:val="00816FC1"/>
    <w:rsid w:val="0081732C"/>
    <w:rsid w:val="00820DA9"/>
    <w:rsid w:val="00820EAB"/>
    <w:rsid w:val="0082102A"/>
    <w:rsid w:val="008213D5"/>
    <w:rsid w:val="00821542"/>
    <w:rsid w:val="00822E39"/>
    <w:rsid w:val="00823726"/>
    <w:rsid w:val="008243D3"/>
    <w:rsid w:val="00824529"/>
    <w:rsid w:val="008248F6"/>
    <w:rsid w:val="00824FD5"/>
    <w:rsid w:val="0082518F"/>
    <w:rsid w:val="008257AD"/>
    <w:rsid w:val="00825ECC"/>
    <w:rsid w:val="0082663B"/>
    <w:rsid w:val="008269B1"/>
    <w:rsid w:val="0082787E"/>
    <w:rsid w:val="00827BBB"/>
    <w:rsid w:val="00827CCE"/>
    <w:rsid w:val="00827CF1"/>
    <w:rsid w:val="008301BB"/>
    <w:rsid w:val="00830251"/>
    <w:rsid w:val="008308EA"/>
    <w:rsid w:val="00830AEA"/>
    <w:rsid w:val="00830D2C"/>
    <w:rsid w:val="00830D96"/>
    <w:rsid w:val="00831CA2"/>
    <w:rsid w:val="00832308"/>
    <w:rsid w:val="00832444"/>
    <w:rsid w:val="008331CB"/>
    <w:rsid w:val="00833CAF"/>
    <w:rsid w:val="00833DAC"/>
    <w:rsid w:val="00834242"/>
    <w:rsid w:val="008342AD"/>
    <w:rsid w:val="008345DB"/>
    <w:rsid w:val="00834E16"/>
    <w:rsid w:val="00835A8A"/>
    <w:rsid w:val="00835D12"/>
    <w:rsid w:val="00835E36"/>
    <w:rsid w:val="00836ECC"/>
    <w:rsid w:val="008370C9"/>
    <w:rsid w:val="008406F9"/>
    <w:rsid w:val="008409B1"/>
    <w:rsid w:val="008410D9"/>
    <w:rsid w:val="008428E2"/>
    <w:rsid w:val="00842E2F"/>
    <w:rsid w:val="0084307A"/>
    <w:rsid w:val="0084478E"/>
    <w:rsid w:val="008448FF"/>
    <w:rsid w:val="0084498E"/>
    <w:rsid w:val="00844E2C"/>
    <w:rsid w:val="00845173"/>
    <w:rsid w:val="00846851"/>
    <w:rsid w:val="00846DA0"/>
    <w:rsid w:val="00847381"/>
    <w:rsid w:val="008475DA"/>
    <w:rsid w:val="00847B2F"/>
    <w:rsid w:val="00847D1E"/>
    <w:rsid w:val="00847F72"/>
    <w:rsid w:val="00847FD4"/>
    <w:rsid w:val="008511F9"/>
    <w:rsid w:val="008512F3"/>
    <w:rsid w:val="00851776"/>
    <w:rsid w:val="008518DF"/>
    <w:rsid w:val="00852254"/>
    <w:rsid w:val="00852350"/>
    <w:rsid w:val="0085241C"/>
    <w:rsid w:val="008528EE"/>
    <w:rsid w:val="0085356A"/>
    <w:rsid w:val="00853A04"/>
    <w:rsid w:val="008544FD"/>
    <w:rsid w:val="008547F1"/>
    <w:rsid w:val="00855191"/>
    <w:rsid w:val="0085637E"/>
    <w:rsid w:val="0085667D"/>
    <w:rsid w:val="00856F31"/>
    <w:rsid w:val="00857083"/>
    <w:rsid w:val="008576C0"/>
    <w:rsid w:val="00857AFB"/>
    <w:rsid w:val="0086000D"/>
    <w:rsid w:val="008600B4"/>
    <w:rsid w:val="008605D6"/>
    <w:rsid w:val="00860E39"/>
    <w:rsid w:val="00861FCA"/>
    <w:rsid w:val="008624EE"/>
    <w:rsid w:val="00862B1B"/>
    <w:rsid w:val="00862BFF"/>
    <w:rsid w:val="008633EA"/>
    <w:rsid w:val="0086354F"/>
    <w:rsid w:val="00863FDD"/>
    <w:rsid w:val="00864225"/>
    <w:rsid w:val="008649A6"/>
    <w:rsid w:val="00864A5C"/>
    <w:rsid w:val="00865152"/>
    <w:rsid w:val="008652AA"/>
    <w:rsid w:val="00867173"/>
    <w:rsid w:val="008678B1"/>
    <w:rsid w:val="00867E10"/>
    <w:rsid w:val="0087154A"/>
    <w:rsid w:val="008717F5"/>
    <w:rsid w:val="00872A8C"/>
    <w:rsid w:val="00872D94"/>
    <w:rsid w:val="00873AFD"/>
    <w:rsid w:val="00873BC7"/>
    <w:rsid w:val="00873C08"/>
    <w:rsid w:val="00873C73"/>
    <w:rsid w:val="0087409E"/>
    <w:rsid w:val="008745E3"/>
    <w:rsid w:val="00874A78"/>
    <w:rsid w:val="008751DD"/>
    <w:rsid w:val="0087573B"/>
    <w:rsid w:val="00876407"/>
    <w:rsid w:val="00876812"/>
    <w:rsid w:val="00876B53"/>
    <w:rsid w:val="00876EC2"/>
    <w:rsid w:val="008773C9"/>
    <w:rsid w:val="008779D5"/>
    <w:rsid w:val="00880FB3"/>
    <w:rsid w:val="00881514"/>
    <w:rsid w:val="00881749"/>
    <w:rsid w:val="008819C8"/>
    <w:rsid w:val="00881DAD"/>
    <w:rsid w:val="008820B8"/>
    <w:rsid w:val="008827FF"/>
    <w:rsid w:val="00882B9A"/>
    <w:rsid w:val="00882CA5"/>
    <w:rsid w:val="00882E77"/>
    <w:rsid w:val="0088380A"/>
    <w:rsid w:val="008846A3"/>
    <w:rsid w:val="00884D31"/>
    <w:rsid w:val="00884E2A"/>
    <w:rsid w:val="00885D3C"/>
    <w:rsid w:val="008862FC"/>
    <w:rsid w:val="008865A4"/>
    <w:rsid w:val="008866C1"/>
    <w:rsid w:val="00886D4C"/>
    <w:rsid w:val="00886E9C"/>
    <w:rsid w:val="00886F01"/>
    <w:rsid w:val="0088772F"/>
    <w:rsid w:val="00887F37"/>
    <w:rsid w:val="0089072B"/>
    <w:rsid w:val="00890D68"/>
    <w:rsid w:val="00891C69"/>
    <w:rsid w:val="008920E2"/>
    <w:rsid w:val="00892497"/>
    <w:rsid w:val="008924C6"/>
    <w:rsid w:val="008927AB"/>
    <w:rsid w:val="0089291A"/>
    <w:rsid w:val="00892A63"/>
    <w:rsid w:val="00892EF7"/>
    <w:rsid w:val="008934DA"/>
    <w:rsid w:val="008939B4"/>
    <w:rsid w:val="00893D60"/>
    <w:rsid w:val="0089434C"/>
    <w:rsid w:val="00894C4E"/>
    <w:rsid w:val="00894ECA"/>
    <w:rsid w:val="0089503F"/>
    <w:rsid w:val="008954D0"/>
    <w:rsid w:val="00895863"/>
    <w:rsid w:val="008958B0"/>
    <w:rsid w:val="00896504"/>
    <w:rsid w:val="00897276"/>
    <w:rsid w:val="00897444"/>
    <w:rsid w:val="0089763B"/>
    <w:rsid w:val="008976F3"/>
    <w:rsid w:val="00897DDD"/>
    <w:rsid w:val="008A0324"/>
    <w:rsid w:val="008A0A14"/>
    <w:rsid w:val="008A1276"/>
    <w:rsid w:val="008A1806"/>
    <w:rsid w:val="008A1939"/>
    <w:rsid w:val="008A1B5C"/>
    <w:rsid w:val="008A273B"/>
    <w:rsid w:val="008A2B43"/>
    <w:rsid w:val="008A336A"/>
    <w:rsid w:val="008A35B0"/>
    <w:rsid w:val="008A3928"/>
    <w:rsid w:val="008A39CF"/>
    <w:rsid w:val="008A3C15"/>
    <w:rsid w:val="008A424A"/>
    <w:rsid w:val="008A4448"/>
    <w:rsid w:val="008A463D"/>
    <w:rsid w:val="008A5004"/>
    <w:rsid w:val="008A527B"/>
    <w:rsid w:val="008A55F2"/>
    <w:rsid w:val="008A5AC4"/>
    <w:rsid w:val="008A64D5"/>
    <w:rsid w:val="008A6C01"/>
    <w:rsid w:val="008A766C"/>
    <w:rsid w:val="008A7A7A"/>
    <w:rsid w:val="008B00AC"/>
    <w:rsid w:val="008B00CB"/>
    <w:rsid w:val="008B0CAE"/>
    <w:rsid w:val="008B0EE0"/>
    <w:rsid w:val="008B12E8"/>
    <w:rsid w:val="008B1A78"/>
    <w:rsid w:val="008B2706"/>
    <w:rsid w:val="008B298F"/>
    <w:rsid w:val="008B329D"/>
    <w:rsid w:val="008B39DE"/>
    <w:rsid w:val="008B39E5"/>
    <w:rsid w:val="008B3C34"/>
    <w:rsid w:val="008B4375"/>
    <w:rsid w:val="008B4B5D"/>
    <w:rsid w:val="008B4E82"/>
    <w:rsid w:val="008B5145"/>
    <w:rsid w:val="008B55FD"/>
    <w:rsid w:val="008B58C2"/>
    <w:rsid w:val="008B5B44"/>
    <w:rsid w:val="008B5BA4"/>
    <w:rsid w:val="008B6735"/>
    <w:rsid w:val="008B6F9A"/>
    <w:rsid w:val="008B720E"/>
    <w:rsid w:val="008C0014"/>
    <w:rsid w:val="008C00DD"/>
    <w:rsid w:val="008C06C6"/>
    <w:rsid w:val="008C088C"/>
    <w:rsid w:val="008C1BA9"/>
    <w:rsid w:val="008C1D48"/>
    <w:rsid w:val="008C2037"/>
    <w:rsid w:val="008C2414"/>
    <w:rsid w:val="008C2456"/>
    <w:rsid w:val="008C2B43"/>
    <w:rsid w:val="008C4E6F"/>
    <w:rsid w:val="008C57D2"/>
    <w:rsid w:val="008C6051"/>
    <w:rsid w:val="008C60DB"/>
    <w:rsid w:val="008C6298"/>
    <w:rsid w:val="008C6583"/>
    <w:rsid w:val="008C6ACC"/>
    <w:rsid w:val="008C6CD0"/>
    <w:rsid w:val="008C6D39"/>
    <w:rsid w:val="008C7C94"/>
    <w:rsid w:val="008C7D10"/>
    <w:rsid w:val="008D0F87"/>
    <w:rsid w:val="008D1998"/>
    <w:rsid w:val="008D1AE9"/>
    <w:rsid w:val="008D1C68"/>
    <w:rsid w:val="008D1D29"/>
    <w:rsid w:val="008D2510"/>
    <w:rsid w:val="008D365B"/>
    <w:rsid w:val="008D3C29"/>
    <w:rsid w:val="008D3E09"/>
    <w:rsid w:val="008D3F04"/>
    <w:rsid w:val="008D3F91"/>
    <w:rsid w:val="008D401C"/>
    <w:rsid w:val="008D4542"/>
    <w:rsid w:val="008D4D8C"/>
    <w:rsid w:val="008D583C"/>
    <w:rsid w:val="008D6209"/>
    <w:rsid w:val="008D68E5"/>
    <w:rsid w:val="008D72BD"/>
    <w:rsid w:val="008D72D4"/>
    <w:rsid w:val="008D770C"/>
    <w:rsid w:val="008D77FD"/>
    <w:rsid w:val="008D7C78"/>
    <w:rsid w:val="008E02E0"/>
    <w:rsid w:val="008E0903"/>
    <w:rsid w:val="008E10C3"/>
    <w:rsid w:val="008E133E"/>
    <w:rsid w:val="008E2264"/>
    <w:rsid w:val="008E3318"/>
    <w:rsid w:val="008E3925"/>
    <w:rsid w:val="008E3F05"/>
    <w:rsid w:val="008E4146"/>
    <w:rsid w:val="008E4436"/>
    <w:rsid w:val="008E4A95"/>
    <w:rsid w:val="008E4B6A"/>
    <w:rsid w:val="008E4DE1"/>
    <w:rsid w:val="008E5081"/>
    <w:rsid w:val="008E5463"/>
    <w:rsid w:val="008E6285"/>
    <w:rsid w:val="008E68FB"/>
    <w:rsid w:val="008E6E3A"/>
    <w:rsid w:val="008E7077"/>
    <w:rsid w:val="008E733D"/>
    <w:rsid w:val="008E7CB8"/>
    <w:rsid w:val="008E7E0D"/>
    <w:rsid w:val="008F0132"/>
    <w:rsid w:val="008F021B"/>
    <w:rsid w:val="008F0356"/>
    <w:rsid w:val="008F1548"/>
    <w:rsid w:val="008F17FB"/>
    <w:rsid w:val="008F21EE"/>
    <w:rsid w:val="008F26E8"/>
    <w:rsid w:val="008F301F"/>
    <w:rsid w:val="008F33B1"/>
    <w:rsid w:val="008F3484"/>
    <w:rsid w:val="008F5414"/>
    <w:rsid w:val="008F68A7"/>
    <w:rsid w:val="008F6BC4"/>
    <w:rsid w:val="008F7013"/>
    <w:rsid w:val="008F7285"/>
    <w:rsid w:val="0090015A"/>
    <w:rsid w:val="00900623"/>
    <w:rsid w:val="00900863"/>
    <w:rsid w:val="00900895"/>
    <w:rsid w:val="009014E7"/>
    <w:rsid w:val="00901E37"/>
    <w:rsid w:val="009033E6"/>
    <w:rsid w:val="009038F7"/>
    <w:rsid w:val="00903A6E"/>
    <w:rsid w:val="009047EB"/>
    <w:rsid w:val="00904A82"/>
    <w:rsid w:val="00904F59"/>
    <w:rsid w:val="0090506F"/>
    <w:rsid w:val="00905A31"/>
    <w:rsid w:val="00905B38"/>
    <w:rsid w:val="00906652"/>
    <w:rsid w:val="00907F66"/>
    <w:rsid w:val="009100A0"/>
    <w:rsid w:val="00910844"/>
    <w:rsid w:val="009110C7"/>
    <w:rsid w:val="009111B1"/>
    <w:rsid w:val="00911FFE"/>
    <w:rsid w:val="00912698"/>
    <w:rsid w:val="00913021"/>
    <w:rsid w:val="009134FF"/>
    <w:rsid w:val="0091382D"/>
    <w:rsid w:val="00913B8F"/>
    <w:rsid w:val="00914BD8"/>
    <w:rsid w:val="00914F8D"/>
    <w:rsid w:val="00914FE3"/>
    <w:rsid w:val="00915B94"/>
    <w:rsid w:val="00916600"/>
    <w:rsid w:val="009175D4"/>
    <w:rsid w:val="00920F99"/>
    <w:rsid w:val="00921543"/>
    <w:rsid w:val="009216B7"/>
    <w:rsid w:val="00922314"/>
    <w:rsid w:val="00922371"/>
    <w:rsid w:val="00922ADA"/>
    <w:rsid w:val="00922B6B"/>
    <w:rsid w:val="00922FF9"/>
    <w:rsid w:val="0092329A"/>
    <w:rsid w:val="00923662"/>
    <w:rsid w:val="009243F0"/>
    <w:rsid w:val="00924721"/>
    <w:rsid w:val="0092565E"/>
    <w:rsid w:val="009258CE"/>
    <w:rsid w:val="00925C6A"/>
    <w:rsid w:val="00926756"/>
    <w:rsid w:val="00927360"/>
    <w:rsid w:val="009278A2"/>
    <w:rsid w:val="00927A68"/>
    <w:rsid w:val="009309E1"/>
    <w:rsid w:val="00930A02"/>
    <w:rsid w:val="00930CFA"/>
    <w:rsid w:val="009316F5"/>
    <w:rsid w:val="00931ABD"/>
    <w:rsid w:val="00931EBB"/>
    <w:rsid w:val="00931FED"/>
    <w:rsid w:val="009322CA"/>
    <w:rsid w:val="00932A12"/>
    <w:rsid w:val="00932B5F"/>
    <w:rsid w:val="00932DAD"/>
    <w:rsid w:val="00933D79"/>
    <w:rsid w:val="00934176"/>
    <w:rsid w:val="0093472A"/>
    <w:rsid w:val="009348DC"/>
    <w:rsid w:val="00935232"/>
    <w:rsid w:val="0093575A"/>
    <w:rsid w:val="00935F58"/>
    <w:rsid w:val="00936CF7"/>
    <w:rsid w:val="00936F24"/>
    <w:rsid w:val="009370D4"/>
    <w:rsid w:val="00937671"/>
    <w:rsid w:val="00940591"/>
    <w:rsid w:val="0094083A"/>
    <w:rsid w:val="00940B00"/>
    <w:rsid w:val="00940E9B"/>
    <w:rsid w:val="009413CB"/>
    <w:rsid w:val="00941BDC"/>
    <w:rsid w:val="00941F05"/>
    <w:rsid w:val="009426A6"/>
    <w:rsid w:val="00942BA7"/>
    <w:rsid w:val="00942DE1"/>
    <w:rsid w:val="009430D9"/>
    <w:rsid w:val="009431CC"/>
    <w:rsid w:val="00943583"/>
    <w:rsid w:val="00943713"/>
    <w:rsid w:val="0094416F"/>
    <w:rsid w:val="00944867"/>
    <w:rsid w:val="0094504C"/>
    <w:rsid w:val="00945D2E"/>
    <w:rsid w:val="00945E8E"/>
    <w:rsid w:val="009463A2"/>
    <w:rsid w:val="009463FB"/>
    <w:rsid w:val="009467A1"/>
    <w:rsid w:val="00946917"/>
    <w:rsid w:val="00947403"/>
    <w:rsid w:val="00947847"/>
    <w:rsid w:val="00947CF0"/>
    <w:rsid w:val="00950322"/>
    <w:rsid w:val="0095065C"/>
    <w:rsid w:val="0095076F"/>
    <w:rsid w:val="00950B10"/>
    <w:rsid w:val="00951334"/>
    <w:rsid w:val="00951435"/>
    <w:rsid w:val="00951547"/>
    <w:rsid w:val="00951779"/>
    <w:rsid w:val="00951DFD"/>
    <w:rsid w:val="00951E08"/>
    <w:rsid w:val="009522D3"/>
    <w:rsid w:val="00952385"/>
    <w:rsid w:val="00952822"/>
    <w:rsid w:val="00953152"/>
    <w:rsid w:val="00953399"/>
    <w:rsid w:val="009533C9"/>
    <w:rsid w:val="0095455B"/>
    <w:rsid w:val="009547C8"/>
    <w:rsid w:val="00954FF5"/>
    <w:rsid w:val="009551FA"/>
    <w:rsid w:val="009556A2"/>
    <w:rsid w:val="009558B2"/>
    <w:rsid w:val="00955FE2"/>
    <w:rsid w:val="00956240"/>
    <w:rsid w:val="0095643E"/>
    <w:rsid w:val="0095684F"/>
    <w:rsid w:val="0095714E"/>
    <w:rsid w:val="009578DA"/>
    <w:rsid w:val="00961269"/>
    <w:rsid w:val="009619B8"/>
    <w:rsid w:val="009624DF"/>
    <w:rsid w:val="00963747"/>
    <w:rsid w:val="00963B04"/>
    <w:rsid w:val="009640D2"/>
    <w:rsid w:val="00964583"/>
    <w:rsid w:val="00964C74"/>
    <w:rsid w:val="00965091"/>
    <w:rsid w:val="0096540A"/>
    <w:rsid w:val="00965E49"/>
    <w:rsid w:val="009665DE"/>
    <w:rsid w:val="00966B65"/>
    <w:rsid w:val="00966C04"/>
    <w:rsid w:val="00967607"/>
    <w:rsid w:val="0096769B"/>
    <w:rsid w:val="00967B09"/>
    <w:rsid w:val="00970573"/>
    <w:rsid w:val="0097183A"/>
    <w:rsid w:val="00971D57"/>
    <w:rsid w:val="009723D9"/>
    <w:rsid w:val="00973514"/>
    <w:rsid w:val="00973586"/>
    <w:rsid w:val="00973AC7"/>
    <w:rsid w:val="0097411B"/>
    <w:rsid w:val="00974DB6"/>
    <w:rsid w:val="0097536B"/>
    <w:rsid w:val="009765EF"/>
    <w:rsid w:val="0097715A"/>
    <w:rsid w:val="00977508"/>
    <w:rsid w:val="00977C98"/>
    <w:rsid w:val="00977D72"/>
    <w:rsid w:val="00980E6C"/>
    <w:rsid w:val="00981207"/>
    <w:rsid w:val="00981A33"/>
    <w:rsid w:val="0098227E"/>
    <w:rsid w:val="0098263E"/>
    <w:rsid w:val="00983D92"/>
    <w:rsid w:val="00984290"/>
    <w:rsid w:val="00984559"/>
    <w:rsid w:val="00984844"/>
    <w:rsid w:val="00984F81"/>
    <w:rsid w:val="0098574C"/>
    <w:rsid w:val="00987275"/>
    <w:rsid w:val="009873D1"/>
    <w:rsid w:val="009878EC"/>
    <w:rsid w:val="00987916"/>
    <w:rsid w:val="00987BF1"/>
    <w:rsid w:val="00987D40"/>
    <w:rsid w:val="00987FA5"/>
    <w:rsid w:val="00987FB3"/>
    <w:rsid w:val="0099137D"/>
    <w:rsid w:val="00991474"/>
    <w:rsid w:val="00991512"/>
    <w:rsid w:val="009920D7"/>
    <w:rsid w:val="0099329A"/>
    <w:rsid w:val="00993689"/>
    <w:rsid w:val="0099395F"/>
    <w:rsid w:val="00993F30"/>
    <w:rsid w:val="00994742"/>
    <w:rsid w:val="00995B04"/>
    <w:rsid w:val="00995C88"/>
    <w:rsid w:val="00995F87"/>
    <w:rsid w:val="00996311"/>
    <w:rsid w:val="0099658C"/>
    <w:rsid w:val="00996BEF"/>
    <w:rsid w:val="00996F4B"/>
    <w:rsid w:val="00997019"/>
    <w:rsid w:val="0099771D"/>
    <w:rsid w:val="00997D4B"/>
    <w:rsid w:val="009A0614"/>
    <w:rsid w:val="009A0B9E"/>
    <w:rsid w:val="009A11AD"/>
    <w:rsid w:val="009A253F"/>
    <w:rsid w:val="009A279A"/>
    <w:rsid w:val="009A27C5"/>
    <w:rsid w:val="009A2970"/>
    <w:rsid w:val="009A2B06"/>
    <w:rsid w:val="009A2B9E"/>
    <w:rsid w:val="009A2E4D"/>
    <w:rsid w:val="009A2F24"/>
    <w:rsid w:val="009A3423"/>
    <w:rsid w:val="009A3D5C"/>
    <w:rsid w:val="009A4815"/>
    <w:rsid w:val="009A4F0D"/>
    <w:rsid w:val="009A5059"/>
    <w:rsid w:val="009A5BC0"/>
    <w:rsid w:val="009A5BC5"/>
    <w:rsid w:val="009A6044"/>
    <w:rsid w:val="009A629D"/>
    <w:rsid w:val="009A75BC"/>
    <w:rsid w:val="009A78C1"/>
    <w:rsid w:val="009A7EC7"/>
    <w:rsid w:val="009B01B9"/>
    <w:rsid w:val="009B02B9"/>
    <w:rsid w:val="009B087B"/>
    <w:rsid w:val="009B0A43"/>
    <w:rsid w:val="009B0D27"/>
    <w:rsid w:val="009B0ED6"/>
    <w:rsid w:val="009B1412"/>
    <w:rsid w:val="009B147C"/>
    <w:rsid w:val="009B177B"/>
    <w:rsid w:val="009B1B75"/>
    <w:rsid w:val="009B1BFD"/>
    <w:rsid w:val="009B20E6"/>
    <w:rsid w:val="009B25B4"/>
    <w:rsid w:val="009B2791"/>
    <w:rsid w:val="009B2B51"/>
    <w:rsid w:val="009B2DEF"/>
    <w:rsid w:val="009B3001"/>
    <w:rsid w:val="009B3AAA"/>
    <w:rsid w:val="009B4930"/>
    <w:rsid w:val="009B4EF4"/>
    <w:rsid w:val="009B53F5"/>
    <w:rsid w:val="009B616B"/>
    <w:rsid w:val="009B78A5"/>
    <w:rsid w:val="009B79A4"/>
    <w:rsid w:val="009C0B43"/>
    <w:rsid w:val="009C20C2"/>
    <w:rsid w:val="009C20F5"/>
    <w:rsid w:val="009C222C"/>
    <w:rsid w:val="009C31D2"/>
    <w:rsid w:val="009C3964"/>
    <w:rsid w:val="009C3ABE"/>
    <w:rsid w:val="009C4070"/>
    <w:rsid w:val="009C4B67"/>
    <w:rsid w:val="009C5124"/>
    <w:rsid w:val="009C54F7"/>
    <w:rsid w:val="009C62BC"/>
    <w:rsid w:val="009C73E9"/>
    <w:rsid w:val="009C78B6"/>
    <w:rsid w:val="009D0121"/>
    <w:rsid w:val="009D0124"/>
    <w:rsid w:val="009D04BE"/>
    <w:rsid w:val="009D0AF9"/>
    <w:rsid w:val="009D11A5"/>
    <w:rsid w:val="009D1701"/>
    <w:rsid w:val="009D429C"/>
    <w:rsid w:val="009D4770"/>
    <w:rsid w:val="009D4F49"/>
    <w:rsid w:val="009D56E4"/>
    <w:rsid w:val="009D641D"/>
    <w:rsid w:val="009D6967"/>
    <w:rsid w:val="009D6D02"/>
    <w:rsid w:val="009D7BEC"/>
    <w:rsid w:val="009E0210"/>
    <w:rsid w:val="009E02C8"/>
    <w:rsid w:val="009E1117"/>
    <w:rsid w:val="009E1334"/>
    <w:rsid w:val="009E2A6F"/>
    <w:rsid w:val="009E39C8"/>
    <w:rsid w:val="009E3C12"/>
    <w:rsid w:val="009E3C61"/>
    <w:rsid w:val="009E43D3"/>
    <w:rsid w:val="009E49BB"/>
    <w:rsid w:val="009E4A9D"/>
    <w:rsid w:val="009E51E7"/>
    <w:rsid w:val="009E5499"/>
    <w:rsid w:val="009E54D2"/>
    <w:rsid w:val="009E5F30"/>
    <w:rsid w:val="009E67B5"/>
    <w:rsid w:val="009F026F"/>
    <w:rsid w:val="009F0608"/>
    <w:rsid w:val="009F091D"/>
    <w:rsid w:val="009F096B"/>
    <w:rsid w:val="009F0F18"/>
    <w:rsid w:val="009F1A8D"/>
    <w:rsid w:val="009F2F9E"/>
    <w:rsid w:val="009F3BA7"/>
    <w:rsid w:val="009F453A"/>
    <w:rsid w:val="009F477D"/>
    <w:rsid w:val="009F4C48"/>
    <w:rsid w:val="009F50BB"/>
    <w:rsid w:val="009F51AB"/>
    <w:rsid w:val="009F5623"/>
    <w:rsid w:val="009F5CA7"/>
    <w:rsid w:val="009F5EDD"/>
    <w:rsid w:val="009F6CE0"/>
    <w:rsid w:val="009F7632"/>
    <w:rsid w:val="00A00497"/>
    <w:rsid w:val="00A00B6C"/>
    <w:rsid w:val="00A00E18"/>
    <w:rsid w:val="00A0125C"/>
    <w:rsid w:val="00A019E3"/>
    <w:rsid w:val="00A01E33"/>
    <w:rsid w:val="00A020E5"/>
    <w:rsid w:val="00A02136"/>
    <w:rsid w:val="00A02BAD"/>
    <w:rsid w:val="00A02D12"/>
    <w:rsid w:val="00A03147"/>
    <w:rsid w:val="00A03A19"/>
    <w:rsid w:val="00A04304"/>
    <w:rsid w:val="00A04500"/>
    <w:rsid w:val="00A04666"/>
    <w:rsid w:val="00A05C0E"/>
    <w:rsid w:val="00A06148"/>
    <w:rsid w:val="00A061B7"/>
    <w:rsid w:val="00A061F5"/>
    <w:rsid w:val="00A0680A"/>
    <w:rsid w:val="00A06887"/>
    <w:rsid w:val="00A06E15"/>
    <w:rsid w:val="00A06E4F"/>
    <w:rsid w:val="00A1191C"/>
    <w:rsid w:val="00A11999"/>
    <w:rsid w:val="00A11AB9"/>
    <w:rsid w:val="00A12150"/>
    <w:rsid w:val="00A12C89"/>
    <w:rsid w:val="00A13B6A"/>
    <w:rsid w:val="00A13DCB"/>
    <w:rsid w:val="00A148FD"/>
    <w:rsid w:val="00A14C88"/>
    <w:rsid w:val="00A14CE7"/>
    <w:rsid w:val="00A1527F"/>
    <w:rsid w:val="00A157A1"/>
    <w:rsid w:val="00A16006"/>
    <w:rsid w:val="00A16102"/>
    <w:rsid w:val="00A16F0B"/>
    <w:rsid w:val="00A208A8"/>
    <w:rsid w:val="00A20B7B"/>
    <w:rsid w:val="00A20EE7"/>
    <w:rsid w:val="00A22146"/>
    <w:rsid w:val="00A2234B"/>
    <w:rsid w:val="00A22E66"/>
    <w:rsid w:val="00A22F4B"/>
    <w:rsid w:val="00A22F88"/>
    <w:rsid w:val="00A23467"/>
    <w:rsid w:val="00A240E4"/>
    <w:rsid w:val="00A2446B"/>
    <w:rsid w:val="00A248CA"/>
    <w:rsid w:val="00A24945"/>
    <w:rsid w:val="00A24D70"/>
    <w:rsid w:val="00A25D06"/>
    <w:rsid w:val="00A26C3B"/>
    <w:rsid w:val="00A2736B"/>
    <w:rsid w:val="00A27E42"/>
    <w:rsid w:val="00A30087"/>
    <w:rsid w:val="00A30AE1"/>
    <w:rsid w:val="00A31867"/>
    <w:rsid w:val="00A320CD"/>
    <w:rsid w:val="00A3401F"/>
    <w:rsid w:val="00A34A9D"/>
    <w:rsid w:val="00A34AEE"/>
    <w:rsid w:val="00A34F44"/>
    <w:rsid w:val="00A3572F"/>
    <w:rsid w:val="00A35A7C"/>
    <w:rsid w:val="00A35EAE"/>
    <w:rsid w:val="00A36061"/>
    <w:rsid w:val="00A36194"/>
    <w:rsid w:val="00A36391"/>
    <w:rsid w:val="00A36791"/>
    <w:rsid w:val="00A40089"/>
    <w:rsid w:val="00A40C4C"/>
    <w:rsid w:val="00A4113E"/>
    <w:rsid w:val="00A41278"/>
    <w:rsid w:val="00A4160A"/>
    <w:rsid w:val="00A41909"/>
    <w:rsid w:val="00A41C0B"/>
    <w:rsid w:val="00A431E1"/>
    <w:rsid w:val="00A4349A"/>
    <w:rsid w:val="00A43A4E"/>
    <w:rsid w:val="00A44622"/>
    <w:rsid w:val="00A44935"/>
    <w:rsid w:val="00A44A9F"/>
    <w:rsid w:val="00A44BFB"/>
    <w:rsid w:val="00A455C0"/>
    <w:rsid w:val="00A46422"/>
    <w:rsid w:val="00A473B6"/>
    <w:rsid w:val="00A473F0"/>
    <w:rsid w:val="00A47B0C"/>
    <w:rsid w:val="00A50485"/>
    <w:rsid w:val="00A505EE"/>
    <w:rsid w:val="00A50B80"/>
    <w:rsid w:val="00A51315"/>
    <w:rsid w:val="00A52F5B"/>
    <w:rsid w:val="00A5333D"/>
    <w:rsid w:val="00A53CEE"/>
    <w:rsid w:val="00A53E13"/>
    <w:rsid w:val="00A548CB"/>
    <w:rsid w:val="00A550F6"/>
    <w:rsid w:val="00A556E5"/>
    <w:rsid w:val="00A55A5D"/>
    <w:rsid w:val="00A5632D"/>
    <w:rsid w:val="00A5633D"/>
    <w:rsid w:val="00A568AC"/>
    <w:rsid w:val="00A56915"/>
    <w:rsid w:val="00A56B70"/>
    <w:rsid w:val="00A56F1A"/>
    <w:rsid w:val="00A61961"/>
    <w:rsid w:val="00A61ADD"/>
    <w:rsid w:val="00A61CF6"/>
    <w:rsid w:val="00A625AC"/>
    <w:rsid w:val="00A639C4"/>
    <w:rsid w:val="00A643F7"/>
    <w:rsid w:val="00A64C8C"/>
    <w:rsid w:val="00A652CB"/>
    <w:rsid w:val="00A6535C"/>
    <w:rsid w:val="00A66583"/>
    <w:rsid w:val="00A667EE"/>
    <w:rsid w:val="00A66C46"/>
    <w:rsid w:val="00A66DD8"/>
    <w:rsid w:val="00A67657"/>
    <w:rsid w:val="00A677BD"/>
    <w:rsid w:val="00A67E64"/>
    <w:rsid w:val="00A67F7C"/>
    <w:rsid w:val="00A7035B"/>
    <w:rsid w:val="00A70375"/>
    <w:rsid w:val="00A707BB"/>
    <w:rsid w:val="00A709E1"/>
    <w:rsid w:val="00A71738"/>
    <w:rsid w:val="00A71BD2"/>
    <w:rsid w:val="00A71EF9"/>
    <w:rsid w:val="00A72B9A"/>
    <w:rsid w:val="00A72C67"/>
    <w:rsid w:val="00A72DFD"/>
    <w:rsid w:val="00A73BBD"/>
    <w:rsid w:val="00A74EDD"/>
    <w:rsid w:val="00A75388"/>
    <w:rsid w:val="00A75C34"/>
    <w:rsid w:val="00A76F6A"/>
    <w:rsid w:val="00A76FB9"/>
    <w:rsid w:val="00A77DE8"/>
    <w:rsid w:val="00A77DF9"/>
    <w:rsid w:val="00A80C9A"/>
    <w:rsid w:val="00A8104D"/>
    <w:rsid w:val="00A810EC"/>
    <w:rsid w:val="00A815DD"/>
    <w:rsid w:val="00A81B30"/>
    <w:rsid w:val="00A81D23"/>
    <w:rsid w:val="00A82628"/>
    <w:rsid w:val="00A82634"/>
    <w:rsid w:val="00A82E2E"/>
    <w:rsid w:val="00A856AE"/>
    <w:rsid w:val="00A858F8"/>
    <w:rsid w:val="00A85D01"/>
    <w:rsid w:val="00A861BE"/>
    <w:rsid w:val="00A86441"/>
    <w:rsid w:val="00A86A10"/>
    <w:rsid w:val="00A86A79"/>
    <w:rsid w:val="00A86E1E"/>
    <w:rsid w:val="00A86FB6"/>
    <w:rsid w:val="00A878FA"/>
    <w:rsid w:val="00A8793C"/>
    <w:rsid w:val="00A908C6"/>
    <w:rsid w:val="00A9134B"/>
    <w:rsid w:val="00A922A8"/>
    <w:rsid w:val="00A9311D"/>
    <w:rsid w:val="00A93756"/>
    <w:rsid w:val="00A93AE5"/>
    <w:rsid w:val="00A94077"/>
    <w:rsid w:val="00A9416A"/>
    <w:rsid w:val="00A94398"/>
    <w:rsid w:val="00A945D5"/>
    <w:rsid w:val="00A94837"/>
    <w:rsid w:val="00A954C8"/>
    <w:rsid w:val="00A957BE"/>
    <w:rsid w:val="00A95A40"/>
    <w:rsid w:val="00A95ED3"/>
    <w:rsid w:val="00A96589"/>
    <w:rsid w:val="00A96D87"/>
    <w:rsid w:val="00A972A0"/>
    <w:rsid w:val="00A97899"/>
    <w:rsid w:val="00A97F25"/>
    <w:rsid w:val="00AA015C"/>
    <w:rsid w:val="00AA04AD"/>
    <w:rsid w:val="00AA0E86"/>
    <w:rsid w:val="00AA0EDA"/>
    <w:rsid w:val="00AA1140"/>
    <w:rsid w:val="00AA121C"/>
    <w:rsid w:val="00AA13DE"/>
    <w:rsid w:val="00AA14C2"/>
    <w:rsid w:val="00AA1F5B"/>
    <w:rsid w:val="00AA2718"/>
    <w:rsid w:val="00AA29A0"/>
    <w:rsid w:val="00AA29BF"/>
    <w:rsid w:val="00AA2B77"/>
    <w:rsid w:val="00AA2E9A"/>
    <w:rsid w:val="00AA2F9D"/>
    <w:rsid w:val="00AA32D0"/>
    <w:rsid w:val="00AA403E"/>
    <w:rsid w:val="00AA42A9"/>
    <w:rsid w:val="00AA42DB"/>
    <w:rsid w:val="00AA4D64"/>
    <w:rsid w:val="00AA529A"/>
    <w:rsid w:val="00AA5626"/>
    <w:rsid w:val="00AA585E"/>
    <w:rsid w:val="00AA5B84"/>
    <w:rsid w:val="00AA5CB1"/>
    <w:rsid w:val="00AA5E49"/>
    <w:rsid w:val="00AA5EA1"/>
    <w:rsid w:val="00AA611B"/>
    <w:rsid w:val="00AA63D0"/>
    <w:rsid w:val="00AA6771"/>
    <w:rsid w:val="00AA699A"/>
    <w:rsid w:val="00AA6D13"/>
    <w:rsid w:val="00AA752B"/>
    <w:rsid w:val="00AA7BC6"/>
    <w:rsid w:val="00AB05F2"/>
    <w:rsid w:val="00AB0C0A"/>
    <w:rsid w:val="00AB0CA5"/>
    <w:rsid w:val="00AB0D47"/>
    <w:rsid w:val="00AB103E"/>
    <w:rsid w:val="00AB221E"/>
    <w:rsid w:val="00AB2609"/>
    <w:rsid w:val="00AB2DAE"/>
    <w:rsid w:val="00AB3338"/>
    <w:rsid w:val="00AB3B1D"/>
    <w:rsid w:val="00AB3CB6"/>
    <w:rsid w:val="00AB3D04"/>
    <w:rsid w:val="00AB3D74"/>
    <w:rsid w:val="00AB4A43"/>
    <w:rsid w:val="00AB4D0F"/>
    <w:rsid w:val="00AB64E1"/>
    <w:rsid w:val="00AB6789"/>
    <w:rsid w:val="00AB6F8E"/>
    <w:rsid w:val="00AB7211"/>
    <w:rsid w:val="00AC012D"/>
    <w:rsid w:val="00AC01C0"/>
    <w:rsid w:val="00AC068E"/>
    <w:rsid w:val="00AC1384"/>
    <w:rsid w:val="00AC1BA0"/>
    <w:rsid w:val="00AC1C63"/>
    <w:rsid w:val="00AC21BD"/>
    <w:rsid w:val="00AC23EA"/>
    <w:rsid w:val="00AC24BE"/>
    <w:rsid w:val="00AC4E6B"/>
    <w:rsid w:val="00AC57B8"/>
    <w:rsid w:val="00AC7C09"/>
    <w:rsid w:val="00AC7F14"/>
    <w:rsid w:val="00AD0D53"/>
    <w:rsid w:val="00AD0DB4"/>
    <w:rsid w:val="00AD126D"/>
    <w:rsid w:val="00AD1F5E"/>
    <w:rsid w:val="00AD24D1"/>
    <w:rsid w:val="00AD2BB9"/>
    <w:rsid w:val="00AD315A"/>
    <w:rsid w:val="00AD36D9"/>
    <w:rsid w:val="00AD3765"/>
    <w:rsid w:val="00AD3E7B"/>
    <w:rsid w:val="00AD4425"/>
    <w:rsid w:val="00AD4AB4"/>
    <w:rsid w:val="00AD4AF1"/>
    <w:rsid w:val="00AD5D83"/>
    <w:rsid w:val="00AD5DF5"/>
    <w:rsid w:val="00AD612E"/>
    <w:rsid w:val="00AD73E4"/>
    <w:rsid w:val="00AD7E64"/>
    <w:rsid w:val="00AE0EB8"/>
    <w:rsid w:val="00AE10E3"/>
    <w:rsid w:val="00AE1A64"/>
    <w:rsid w:val="00AE1B33"/>
    <w:rsid w:val="00AE1EFD"/>
    <w:rsid w:val="00AE2DA0"/>
    <w:rsid w:val="00AE300D"/>
    <w:rsid w:val="00AE3AFB"/>
    <w:rsid w:val="00AE4E61"/>
    <w:rsid w:val="00AE510F"/>
    <w:rsid w:val="00AE5217"/>
    <w:rsid w:val="00AE5346"/>
    <w:rsid w:val="00AE5798"/>
    <w:rsid w:val="00AE58A7"/>
    <w:rsid w:val="00AE58DF"/>
    <w:rsid w:val="00AE5EDB"/>
    <w:rsid w:val="00AE6520"/>
    <w:rsid w:val="00AE6D23"/>
    <w:rsid w:val="00AE76A1"/>
    <w:rsid w:val="00AE7B2F"/>
    <w:rsid w:val="00AE7EF9"/>
    <w:rsid w:val="00AF00DF"/>
    <w:rsid w:val="00AF0110"/>
    <w:rsid w:val="00AF0A40"/>
    <w:rsid w:val="00AF0FF9"/>
    <w:rsid w:val="00AF1EF7"/>
    <w:rsid w:val="00AF23EE"/>
    <w:rsid w:val="00AF2523"/>
    <w:rsid w:val="00AF2709"/>
    <w:rsid w:val="00AF27C1"/>
    <w:rsid w:val="00AF2CAB"/>
    <w:rsid w:val="00AF4085"/>
    <w:rsid w:val="00AF49F3"/>
    <w:rsid w:val="00AF4D40"/>
    <w:rsid w:val="00AF58F7"/>
    <w:rsid w:val="00AF5A2C"/>
    <w:rsid w:val="00AF5BA6"/>
    <w:rsid w:val="00AF7299"/>
    <w:rsid w:val="00AF72C6"/>
    <w:rsid w:val="00AF74C0"/>
    <w:rsid w:val="00AF7724"/>
    <w:rsid w:val="00B0021A"/>
    <w:rsid w:val="00B002C5"/>
    <w:rsid w:val="00B0045F"/>
    <w:rsid w:val="00B006C9"/>
    <w:rsid w:val="00B0112E"/>
    <w:rsid w:val="00B013BB"/>
    <w:rsid w:val="00B01613"/>
    <w:rsid w:val="00B01806"/>
    <w:rsid w:val="00B01BA1"/>
    <w:rsid w:val="00B01F2A"/>
    <w:rsid w:val="00B027BE"/>
    <w:rsid w:val="00B034E8"/>
    <w:rsid w:val="00B03584"/>
    <w:rsid w:val="00B040CF"/>
    <w:rsid w:val="00B04D2C"/>
    <w:rsid w:val="00B04E11"/>
    <w:rsid w:val="00B04E13"/>
    <w:rsid w:val="00B04F7E"/>
    <w:rsid w:val="00B050C1"/>
    <w:rsid w:val="00B05BC1"/>
    <w:rsid w:val="00B066AB"/>
    <w:rsid w:val="00B07055"/>
    <w:rsid w:val="00B0753A"/>
    <w:rsid w:val="00B07600"/>
    <w:rsid w:val="00B0796F"/>
    <w:rsid w:val="00B079D6"/>
    <w:rsid w:val="00B07F56"/>
    <w:rsid w:val="00B07FB5"/>
    <w:rsid w:val="00B10D3E"/>
    <w:rsid w:val="00B11153"/>
    <w:rsid w:val="00B131A4"/>
    <w:rsid w:val="00B1359D"/>
    <w:rsid w:val="00B13C56"/>
    <w:rsid w:val="00B13F94"/>
    <w:rsid w:val="00B142C3"/>
    <w:rsid w:val="00B15319"/>
    <w:rsid w:val="00B15791"/>
    <w:rsid w:val="00B1670D"/>
    <w:rsid w:val="00B16CDB"/>
    <w:rsid w:val="00B16E4A"/>
    <w:rsid w:val="00B172B8"/>
    <w:rsid w:val="00B17AFA"/>
    <w:rsid w:val="00B201C5"/>
    <w:rsid w:val="00B202F3"/>
    <w:rsid w:val="00B20D87"/>
    <w:rsid w:val="00B21DB5"/>
    <w:rsid w:val="00B21EA9"/>
    <w:rsid w:val="00B22D73"/>
    <w:rsid w:val="00B22FF6"/>
    <w:rsid w:val="00B2311F"/>
    <w:rsid w:val="00B23318"/>
    <w:rsid w:val="00B23433"/>
    <w:rsid w:val="00B23556"/>
    <w:rsid w:val="00B240AC"/>
    <w:rsid w:val="00B245D0"/>
    <w:rsid w:val="00B24ECF"/>
    <w:rsid w:val="00B2629F"/>
    <w:rsid w:val="00B2635F"/>
    <w:rsid w:val="00B26C63"/>
    <w:rsid w:val="00B26D68"/>
    <w:rsid w:val="00B26DF2"/>
    <w:rsid w:val="00B270ED"/>
    <w:rsid w:val="00B27318"/>
    <w:rsid w:val="00B27DBB"/>
    <w:rsid w:val="00B300A3"/>
    <w:rsid w:val="00B30990"/>
    <w:rsid w:val="00B30C7B"/>
    <w:rsid w:val="00B30FC7"/>
    <w:rsid w:val="00B311AE"/>
    <w:rsid w:val="00B31BD5"/>
    <w:rsid w:val="00B32554"/>
    <w:rsid w:val="00B32966"/>
    <w:rsid w:val="00B33212"/>
    <w:rsid w:val="00B3365E"/>
    <w:rsid w:val="00B33A4A"/>
    <w:rsid w:val="00B34B1A"/>
    <w:rsid w:val="00B34B23"/>
    <w:rsid w:val="00B34B7B"/>
    <w:rsid w:val="00B34E0E"/>
    <w:rsid w:val="00B362AC"/>
    <w:rsid w:val="00B3687E"/>
    <w:rsid w:val="00B3752C"/>
    <w:rsid w:val="00B376BE"/>
    <w:rsid w:val="00B37EA8"/>
    <w:rsid w:val="00B40505"/>
    <w:rsid w:val="00B406CA"/>
    <w:rsid w:val="00B41DA1"/>
    <w:rsid w:val="00B41DD8"/>
    <w:rsid w:val="00B42E01"/>
    <w:rsid w:val="00B43036"/>
    <w:rsid w:val="00B43DAE"/>
    <w:rsid w:val="00B4515A"/>
    <w:rsid w:val="00B466C4"/>
    <w:rsid w:val="00B476AB"/>
    <w:rsid w:val="00B5003C"/>
    <w:rsid w:val="00B50F94"/>
    <w:rsid w:val="00B51249"/>
    <w:rsid w:val="00B519FF"/>
    <w:rsid w:val="00B51F71"/>
    <w:rsid w:val="00B5226A"/>
    <w:rsid w:val="00B527A9"/>
    <w:rsid w:val="00B53125"/>
    <w:rsid w:val="00B53DDC"/>
    <w:rsid w:val="00B54442"/>
    <w:rsid w:val="00B544F8"/>
    <w:rsid w:val="00B548A5"/>
    <w:rsid w:val="00B5519E"/>
    <w:rsid w:val="00B555B4"/>
    <w:rsid w:val="00B565B3"/>
    <w:rsid w:val="00B567E0"/>
    <w:rsid w:val="00B574D0"/>
    <w:rsid w:val="00B578D7"/>
    <w:rsid w:val="00B57B93"/>
    <w:rsid w:val="00B60723"/>
    <w:rsid w:val="00B6078C"/>
    <w:rsid w:val="00B6097F"/>
    <w:rsid w:val="00B60ACA"/>
    <w:rsid w:val="00B60DB6"/>
    <w:rsid w:val="00B60E4E"/>
    <w:rsid w:val="00B61889"/>
    <w:rsid w:val="00B618F9"/>
    <w:rsid w:val="00B6216F"/>
    <w:rsid w:val="00B62279"/>
    <w:rsid w:val="00B62946"/>
    <w:rsid w:val="00B62989"/>
    <w:rsid w:val="00B629B9"/>
    <w:rsid w:val="00B6302B"/>
    <w:rsid w:val="00B6306B"/>
    <w:rsid w:val="00B63C76"/>
    <w:rsid w:val="00B64DE8"/>
    <w:rsid w:val="00B65249"/>
    <w:rsid w:val="00B65B07"/>
    <w:rsid w:val="00B66A81"/>
    <w:rsid w:val="00B66AF2"/>
    <w:rsid w:val="00B6723A"/>
    <w:rsid w:val="00B673D5"/>
    <w:rsid w:val="00B67BEE"/>
    <w:rsid w:val="00B70334"/>
    <w:rsid w:val="00B70392"/>
    <w:rsid w:val="00B7100A"/>
    <w:rsid w:val="00B7220A"/>
    <w:rsid w:val="00B72B1C"/>
    <w:rsid w:val="00B72BA2"/>
    <w:rsid w:val="00B72EE5"/>
    <w:rsid w:val="00B73210"/>
    <w:rsid w:val="00B73FBB"/>
    <w:rsid w:val="00B7448A"/>
    <w:rsid w:val="00B745E0"/>
    <w:rsid w:val="00B758DE"/>
    <w:rsid w:val="00B75B5E"/>
    <w:rsid w:val="00B75CF0"/>
    <w:rsid w:val="00B769D8"/>
    <w:rsid w:val="00B777EC"/>
    <w:rsid w:val="00B77FC8"/>
    <w:rsid w:val="00B80B49"/>
    <w:rsid w:val="00B80BBD"/>
    <w:rsid w:val="00B80E24"/>
    <w:rsid w:val="00B80E37"/>
    <w:rsid w:val="00B814D4"/>
    <w:rsid w:val="00B81A2C"/>
    <w:rsid w:val="00B81DF9"/>
    <w:rsid w:val="00B81F55"/>
    <w:rsid w:val="00B82A13"/>
    <w:rsid w:val="00B83114"/>
    <w:rsid w:val="00B84336"/>
    <w:rsid w:val="00B8472C"/>
    <w:rsid w:val="00B85559"/>
    <w:rsid w:val="00B85D84"/>
    <w:rsid w:val="00B868F1"/>
    <w:rsid w:val="00B86CF9"/>
    <w:rsid w:val="00B8727B"/>
    <w:rsid w:val="00B87713"/>
    <w:rsid w:val="00B87A97"/>
    <w:rsid w:val="00B904C0"/>
    <w:rsid w:val="00B90743"/>
    <w:rsid w:val="00B9077A"/>
    <w:rsid w:val="00B9085C"/>
    <w:rsid w:val="00B90C24"/>
    <w:rsid w:val="00B90E7E"/>
    <w:rsid w:val="00B9178F"/>
    <w:rsid w:val="00B92477"/>
    <w:rsid w:val="00B92FD2"/>
    <w:rsid w:val="00B9309F"/>
    <w:rsid w:val="00B94036"/>
    <w:rsid w:val="00B947DD"/>
    <w:rsid w:val="00B94BBC"/>
    <w:rsid w:val="00B94E95"/>
    <w:rsid w:val="00B9548C"/>
    <w:rsid w:val="00B95BF0"/>
    <w:rsid w:val="00B961D5"/>
    <w:rsid w:val="00B9691E"/>
    <w:rsid w:val="00B96DBE"/>
    <w:rsid w:val="00B96FE8"/>
    <w:rsid w:val="00B976CA"/>
    <w:rsid w:val="00BA02D8"/>
    <w:rsid w:val="00BA03FD"/>
    <w:rsid w:val="00BA04B8"/>
    <w:rsid w:val="00BA0B76"/>
    <w:rsid w:val="00BA0BBA"/>
    <w:rsid w:val="00BA0C89"/>
    <w:rsid w:val="00BA13E9"/>
    <w:rsid w:val="00BA180F"/>
    <w:rsid w:val="00BA23DF"/>
    <w:rsid w:val="00BA2B04"/>
    <w:rsid w:val="00BA2CDA"/>
    <w:rsid w:val="00BA4778"/>
    <w:rsid w:val="00BA49C0"/>
    <w:rsid w:val="00BA4B65"/>
    <w:rsid w:val="00BA5628"/>
    <w:rsid w:val="00BA5D10"/>
    <w:rsid w:val="00BA6621"/>
    <w:rsid w:val="00BA66A0"/>
    <w:rsid w:val="00BA6C17"/>
    <w:rsid w:val="00BA6DA9"/>
    <w:rsid w:val="00BA6DB9"/>
    <w:rsid w:val="00BA7139"/>
    <w:rsid w:val="00BA7263"/>
    <w:rsid w:val="00BA7487"/>
    <w:rsid w:val="00BA7786"/>
    <w:rsid w:val="00BA7D69"/>
    <w:rsid w:val="00BB03A3"/>
    <w:rsid w:val="00BB03EB"/>
    <w:rsid w:val="00BB0BF0"/>
    <w:rsid w:val="00BB1858"/>
    <w:rsid w:val="00BB1AA0"/>
    <w:rsid w:val="00BB222A"/>
    <w:rsid w:val="00BB367C"/>
    <w:rsid w:val="00BB39FB"/>
    <w:rsid w:val="00BB3BF7"/>
    <w:rsid w:val="00BB4648"/>
    <w:rsid w:val="00BB50F1"/>
    <w:rsid w:val="00BB5346"/>
    <w:rsid w:val="00BB5CA5"/>
    <w:rsid w:val="00BB634E"/>
    <w:rsid w:val="00BB65BD"/>
    <w:rsid w:val="00BB6EE2"/>
    <w:rsid w:val="00BB70AB"/>
    <w:rsid w:val="00BB72A6"/>
    <w:rsid w:val="00BB72DB"/>
    <w:rsid w:val="00BB760D"/>
    <w:rsid w:val="00BB782F"/>
    <w:rsid w:val="00BB7D6B"/>
    <w:rsid w:val="00BB7E41"/>
    <w:rsid w:val="00BC1052"/>
    <w:rsid w:val="00BC1FE3"/>
    <w:rsid w:val="00BC4040"/>
    <w:rsid w:val="00BC4258"/>
    <w:rsid w:val="00BC4DF4"/>
    <w:rsid w:val="00BC5084"/>
    <w:rsid w:val="00BC55E9"/>
    <w:rsid w:val="00BC580F"/>
    <w:rsid w:val="00BC5E72"/>
    <w:rsid w:val="00BC6C00"/>
    <w:rsid w:val="00BC741A"/>
    <w:rsid w:val="00BC79F4"/>
    <w:rsid w:val="00BC7B00"/>
    <w:rsid w:val="00BD031D"/>
    <w:rsid w:val="00BD0599"/>
    <w:rsid w:val="00BD30C1"/>
    <w:rsid w:val="00BD3118"/>
    <w:rsid w:val="00BD382A"/>
    <w:rsid w:val="00BD38E4"/>
    <w:rsid w:val="00BD3BE8"/>
    <w:rsid w:val="00BD40F0"/>
    <w:rsid w:val="00BD4594"/>
    <w:rsid w:val="00BD4950"/>
    <w:rsid w:val="00BD4CB7"/>
    <w:rsid w:val="00BD529E"/>
    <w:rsid w:val="00BD62B6"/>
    <w:rsid w:val="00BD66A7"/>
    <w:rsid w:val="00BD6BB0"/>
    <w:rsid w:val="00BD71EA"/>
    <w:rsid w:val="00BD71F5"/>
    <w:rsid w:val="00BD7893"/>
    <w:rsid w:val="00BD7C94"/>
    <w:rsid w:val="00BE02DB"/>
    <w:rsid w:val="00BE04AB"/>
    <w:rsid w:val="00BE15C5"/>
    <w:rsid w:val="00BE168D"/>
    <w:rsid w:val="00BE17B6"/>
    <w:rsid w:val="00BE1D22"/>
    <w:rsid w:val="00BE216C"/>
    <w:rsid w:val="00BE2449"/>
    <w:rsid w:val="00BE2879"/>
    <w:rsid w:val="00BE2E29"/>
    <w:rsid w:val="00BE2EA4"/>
    <w:rsid w:val="00BE3284"/>
    <w:rsid w:val="00BE360A"/>
    <w:rsid w:val="00BE4110"/>
    <w:rsid w:val="00BE41B7"/>
    <w:rsid w:val="00BE4242"/>
    <w:rsid w:val="00BE430B"/>
    <w:rsid w:val="00BE4A58"/>
    <w:rsid w:val="00BE53C5"/>
    <w:rsid w:val="00BE57CD"/>
    <w:rsid w:val="00BE5E0F"/>
    <w:rsid w:val="00BE5EB6"/>
    <w:rsid w:val="00BE6924"/>
    <w:rsid w:val="00BE6DD9"/>
    <w:rsid w:val="00BE718C"/>
    <w:rsid w:val="00BE779A"/>
    <w:rsid w:val="00BE7F3D"/>
    <w:rsid w:val="00BF003D"/>
    <w:rsid w:val="00BF0202"/>
    <w:rsid w:val="00BF07D4"/>
    <w:rsid w:val="00BF0DA8"/>
    <w:rsid w:val="00BF0DF9"/>
    <w:rsid w:val="00BF119D"/>
    <w:rsid w:val="00BF11D8"/>
    <w:rsid w:val="00BF16F1"/>
    <w:rsid w:val="00BF25F2"/>
    <w:rsid w:val="00BF26C2"/>
    <w:rsid w:val="00BF28F8"/>
    <w:rsid w:val="00BF342A"/>
    <w:rsid w:val="00BF3A6C"/>
    <w:rsid w:val="00BF4187"/>
    <w:rsid w:val="00BF432B"/>
    <w:rsid w:val="00BF493C"/>
    <w:rsid w:val="00BF5005"/>
    <w:rsid w:val="00BF50D2"/>
    <w:rsid w:val="00BF63F1"/>
    <w:rsid w:val="00BF6EDA"/>
    <w:rsid w:val="00BF7514"/>
    <w:rsid w:val="00BF7C22"/>
    <w:rsid w:val="00BF7F27"/>
    <w:rsid w:val="00C0017A"/>
    <w:rsid w:val="00C00B80"/>
    <w:rsid w:val="00C01082"/>
    <w:rsid w:val="00C01324"/>
    <w:rsid w:val="00C01835"/>
    <w:rsid w:val="00C0262F"/>
    <w:rsid w:val="00C02664"/>
    <w:rsid w:val="00C026A1"/>
    <w:rsid w:val="00C029ED"/>
    <w:rsid w:val="00C02ACF"/>
    <w:rsid w:val="00C033E5"/>
    <w:rsid w:val="00C03A12"/>
    <w:rsid w:val="00C03A8E"/>
    <w:rsid w:val="00C04681"/>
    <w:rsid w:val="00C049EE"/>
    <w:rsid w:val="00C056AD"/>
    <w:rsid w:val="00C05CD2"/>
    <w:rsid w:val="00C066AA"/>
    <w:rsid w:val="00C07BC4"/>
    <w:rsid w:val="00C07C9F"/>
    <w:rsid w:val="00C103DB"/>
    <w:rsid w:val="00C10DC7"/>
    <w:rsid w:val="00C11343"/>
    <w:rsid w:val="00C11656"/>
    <w:rsid w:val="00C11712"/>
    <w:rsid w:val="00C11F26"/>
    <w:rsid w:val="00C1213D"/>
    <w:rsid w:val="00C1266D"/>
    <w:rsid w:val="00C136EC"/>
    <w:rsid w:val="00C137F0"/>
    <w:rsid w:val="00C13B5F"/>
    <w:rsid w:val="00C13BE8"/>
    <w:rsid w:val="00C13C7B"/>
    <w:rsid w:val="00C1413F"/>
    <w:rsid w:val="00C1487D"/>
    <w:rsid w:val="00C17225"/>
    <w:rsid w:val="00C1771E"/>
    <w:rsid w:val="00C205DD"/>
    <w:rsid w:val="00C211D8"/>
    <w:rsid w:val="00C214BD"/>
    <w:rsid w:val="00C2370E"/>
    <w:rsid w:val="00C23780"/>
    <w:rsid w:val="00C23905"/>
    <w:rsid w:val="00C2391A"/>
    <w:rsid w:val="00C245EF"/>
    <w:rsid w:val="00C261E8"/>
    <w:rsid w:val="00C26336"/>
    <w:rsid w:val="00C27CF7"/>
    <w:rsid w:val="00C27E70"/>
    <w:rsid w:val="00C27FAD"/>
    <w:rsid w:val="00C306F5"/>
    <w:rsid w:val="00C30832"/>
    <w:rsid w:val="00C30D13"/>
    <w:rsid w:val="00C30E30"/>
    <w:rsid w:val="00C30F93"/>
    <w:rsid w:val="00C31F5D"/>
    <w:rsid w:val="00C32263"/>
    <w:rsid w:val="00C33037"/>
    <w:rsid w:val="00C3354E"/>
    <w:rsid w:val="00C354A4"/>
    <w:rsid w:val="00C35D46"/>
    <w:rsid w:val="00C35DCA"/>
    <w:rsid w:val="00C35E57"/>
    <w:rsid w:val="00C36C84"/>
    <w:rsid w:val="00C36FA1"/>
    <w:rsid w:val="00C37A72"/>
    <w:rsid w:val="00C37AC3"/>
    <w:rsid w:val="00C40532"/>
    <w:rsid w:val="00C41AF7"/>
    <w:rsid w:val="00C420E9"/>
    <w:rsid w:val="00C42C5E"/>
    <w:rsid w:val="00C42FB1"/>
    <w:rsid w:val="00C43361"/>
    <w:rsid w:val="00C43839"/>
    <w:rsid w:val="00C44201"/>
    <w:rsid w:val="00C4522B"/>
    <w:rsid w:val="00C45BF2"/>
    <w:rsid w:val="00C46E92"/>
    <w:rsid w:val="00C4754A"/>
    <w:rsid w:val="00C50AB4"/>
    <w:rsid w:val="00C510E2"/>
    <w:rsid w:val="00C518EE"/>
    <w:rsid w:val="00C51BDB"/>
    <w:rsid w:val="00C51FEE"/>
    <w:rsid w:val="00C52001"/>
    <w:rsid w:val="00C522F9"/>
    <w:rsid w:val="00C524C5"/>
    <w:rsid w:val="00C526DD"/>
    <w:rsid w:val="00C52D3C"/>
    <w:rsid w:val="00C53333"/>
    <w:rsid w:val="00C5406C"/>
    <w:rsid w:val="00C54222"/>
    <w:rsid w:val="00C543ED"/>
    <w:rsid w:val="00C54772"/>
    <w:rsid w:val="00C54F6C"/>
    <w:rsid w:val="00C553D4"/>
    <w:rsid w:val="00C55842"/>
    <w:rsid w:val="00C55ED8"/>
    <w:rsid w:val="00C563AC"/>
    <w:rsid w:val="00C56997"/>
    <w:rsid w:val="00C56AFF"/>
    <w:rsid w:val="00C5744B"/>
    <w:rsid w:val="00C601C0"/>
    <w:rsid w:val="00C60856"/>
    <w:rsid w:val="00C609FA"/>
    <w:rsid w:val="00C60B99"/>
    <w:rsid w:val="00C61B0D"/>
    <w:rsid w:val="00C621A2"/>
    <w:rsid w:val="00C627DB"/>
    <w:rsid w:val="00C6450E"/>
    <w:rsid w:val="00C64562"/>
    <w:rsid w:val="00C645F4"/>
    <w:rsid w:val="00C64C85"/>
    <w:rsid w:val="00C64EFA"/>
    <w:rsid w:val="00C64FFA"/>
    <w:rsid w:val="00C65B8C"/>
    <w:rsid w:val="00C65C7B"/>
    <w:rsid w:val="00C6655D"/>
    <w:rsid w:val="00C6681E"/>
    <w:rsid w:val="00C6755E"/>
    <w:rsid w:val="00C675EC"/>
    <w:rsid w:val="00C67A41"/>
    <w:rsid w:val="00C67AA7"/>
    <w:rsid w:val="00C67B3C"/>
    <w:rsid w:val="00C702CC"/>
    <w:rsid w:val="00C70564"/>
    <w:rsid w:val="00C705CB"/>
    <w:rsid w:val="00C70C74"/>
    <w:rsid w:val="00C72D62"/>
    <w:rsid w:val="00C73622"/>
    <w:rsid w:val="00C738D2"/>
    <w:rsid w:val="00C73B3B"/>
    <w:rsid w:val="00C73BCA"/>
    <w:rsid w:val="00C73DC0"/>
    <w:rsid w:val="00C742E3"/>
    <w:rsid w:val="00C74E6D"/>
    <w:rsid w:val="00C75009"/>
    <w:rsid w:val="00C752E3"/>
    <w:rsid w:val="00C754AA"/>
    <w:rsid w:val="00C758F7"/>
    <w:rsid w:val="00C75EE9"/>
    <w:rsid w:val="00C7682B"/>
    <w:rsid w:val="00C76883"/>
    <w:rsid w:val="00C769D3"/>
    <w:rsid w:val="00C775D5"/>
    <w:rsid w:val="00C777C5"/>
    <w:rsid w:val="00C7796F"/>
    <w:rsid w:val="00C77A80"/>
    <w:rsid w:val="00C77D46"/>
    <w:rsid w:val="00C80101"/>
    <w:rsid w:val="00C801EC"/>
    <w:rsid w:val="00C80723"/>
    <w:rsid w:val="00C80EDA"/>
    <w:rsid w:val="00C8105F"/>
    <w:rsid w:val="00C812DA"/>
    <w:rsid w:val="00C81B7A"/>
    <w:rsid w:val="00C8391E"/>
    <w:rsid w:val="00C83DEE"/>
    <w:rsid w:val="00C8405C"/>
    <w:rsid w:val="00C84F72"/>
    <w:rsid w:val="00C853C4"/>
    <w:rsid w:val="00C857C4"/>
    <w:rsid w:val="00C85AC4"/>
    <w:rsid w:val="00C85CDB"/>
    <w:rsid w:val="00C8631E"/>
    <w:rsid w:val="00C867DD"/>
    <w:rsid w:val="00C86D2E"/>
    <w:rsid w:val="00C871A4"/>
    <w:rsid w:val="00C8725F"/>
    <w:rsid w:val="00C876A6"/>
    <w:rsid w:val="00C87DA6"/>
    <w:rsid w:val="00C87DF6"/>
    <w:rsid w:val="00C901FB"/>
    <w:rsid w:val="00C90D40"/>
    <w:rsid w:val="00C915C3"/>
    <w:rsid w:val="00C924CA"/>
    <w:rsid w:val="00C925F3"/>
    <w:rsid w:val="00C93133"/>
    <w:rsid w:val="00C9317A"/>
    <w:rsid w:val="00C9367F"/>
    <w:rsid w:val="00C94280"/>
    <w:rsid w:val="00C94714"/>
    <w:rsid w:val="00C951E2"/>
    <w:rsid w:val="00C95490"/>
    <w:rsid w:val="00C959FF"/>
    <w:rsid w:val="00C963F7"/>
    <w:rsid w:val="00C96841"/>
    <w:rsid w:val="00C96861"/>
    <w:rsid w:val="00C96959"/>
    <w:rsid w:val="00C96ACB"/>
    <w:rsid w:val="00C96CFE"/>
    <w:rsid w:val="00C96DF7"/>
    <w:rsid w:val="00C9702C"/>
    <w:rsid w:val="00C970E2"/>
    <w:rsid w:val="00C9777A"/>
    <w:rsid w:val="00CA016B"/>
    <w:rsid w:val="00CA0C07"/>
    <w:rsid w:val="00CA34D0"/>
    <w:rsid w:val="00CA3A12"/>
    <w:rsid w:val="00CA502B"/>
    <w:rsid w:val="00CA5CA6"/>
    <w:rsid w:val="00CA5E62"/>
    <w:rsid w:val="00CA63C4"/>
    <w:rsid w:val="00CA66B1"/>
    <w:rsid w:val="00CA68B7"/>
    <w:rsid w:val="00CA69D2"/>
    <w:rsid w:val="00CA6BD9"/>
    <w:rsid w:val="00CA6BEA"/>
    <w:rsid w:val="00CA6EED"/>
    <w:rsid w:val="00CA74B7"/>
    <w:rsid w:val="00CA7F19"/>
    <w:rsid w:val="00CB02A0"/>
    <w:rsid w:val="00CB0915"/>
    <w:rsid w:val="00CB0A92"/>
    <w:rsid w:val="00CB0D41"/>
    <w:rsid w:val="00CB131E"/>
    <w:rsid w:val="00CB18CF"/>
    <w:rsid w:val="00CB201B"/>
    <w:rsid w:val="00CB224D"/>
    <w:rsid w:val="00CB2508"/>
    <w:rsid w:val="00CB2A97"/>
    <w:rsid w:val="00CB3071"/>
    <w:rsid w:val="00CB31BC"/>
    <w:rsid w:val="00CB3F14"/>
    <w:rsid w:val="00CB4029"/>
    <w:rsid w:val="00CB4054"/>
    <w:rsid w:val="00CB4B06"/>
    <w:rsid w:val="00CB5AE7"/>
    <w:rsid w:val="00CB6C9A"/>
    <w:rsid w:val="00CB7C5B"/>
    <w:rsid w:val="00CC046E"/>
    <w:rsid w:val="00CC059C"/>
    <w:rsid w:val="00CC12B5"/>
    <w:rsid w:val="00CC1394"/>
    <w:rsid w:val="00CC1AD9"/>
    <w:rsid w:val="00CC2C3C"/>
    <w:rsid w:val="00CC34FE"/>
    <w:rsid w:val="00CC45D4"/>
    <w:rsid w:val="00CC4D41"/>
    <w:rsid w:val="00CC5BED"/>
    <w:rsid w:val="00CC5C77"/>
    <w:rsid w:val="00CC5FD9"/>
    <w:rsid w:val="00CC6597"/>
    <w:rsid w:val="00CC6761"/>
    <w:rsid w:val="00CC6924"/>
    <w:rsid w:val="00CC69FD"/>
    <w:rsid w:val="00CC7249"/>
    <w:rsid w:val="00CC753D"/>
    <w:rsid w:val="00CC77C5"/>
    <w:rsid w:val="00CC7F09"/>
    <w:rsid w:val="00CD05E6"/>
    <w:rsid w:val="00CD0F3A"/>
    <w:rsid w:val="00CD176E"/>
    <w:rsid w:val="00CD1C07"/>
    <w:rsid w:val="00CD1D97"/>
    <w:rsid w:val="00CD23D1"/>
    <w:rsid w:val="00CD27CF"/>
    <w:rsid w:val="00CD2868"/>
    <w:rsid w:val="00CD2B22"/>
    <w:rsid w:val="00CD49D1"/>
    <w:rsid w:val="00CD542E"/>
    <w:rsid w:val="00CD5C9C"/>
    <w:rsid w:val="00CD660F"/>
    <w:rsid w:val="00CD6D68"/>
    <w:rsid w:val="00CD6EC5"/>
    <w:rsid w:val="00CD7855"/>
    <w:rsid w:val="00CE031A"/>
    <w:rsid w:val="00CE2069"/>
    <w:rsid w:val="00CE2532"/>
    <w:rsid w:val="00CE287A"/>
    <w:rsid w:val="00CE3A14"/>
    <w:rsid w:val="00CE3E62"/>
    <w:rsid w:val="00CE4301"/>
    <w:rsid w:val="00CE56B5"/>
    <w:rsid w:val="00CE5842"/>
    <w:rsid w:val="00CE5E21"/>
    <w:rsid w:val="00CE61B4"/>
    <w:rsid w:val="00CE6352"/>
    <w:rsid w:val="00CE635F"/>
    <w:rsid w:val="00CF0033"/>
    <w:rsid w:val="00CF0818"/>
    <w:rsid w:val="00CF17F5"/>
    <w:rsid w:val="00CF1BE5"/>
    <w:rsid w:val="00CF1E47"/>
    <w:rsid w:val="00CF1FFE"/>
    <w:rsid w:val="00CF2985"/>
    <w:rsid w:val="00CF2B71"/>
    <w:rsid w:val="00CF2F67"/>
    <w:rsid w:val="00CF3252"/>
    <w:rsid w:val="00CF365C"/>
    <w:rsid w:val="00CF3876"/>
    <w:rsid w:val="00CF391E"/>
    <w:rsid w:val="00CF3CC8"/>
    <w:rsid w:val="00CF3D6C"/>
    <w:rsid w:val="00CF440C"/>
    <w:rsid w:val="00CF463F"/>
    <w:rsid w:val="00CF4C85"/>
    <w:rsid w:val="00CF4D1E"/>
    <w:rsid w:val="00CF5C24"/>
    <w:rsid w:val="00CF6242"/>
    <w:rsid w:val="00CF6592"/>
    <w:rsid w:val="00CF6596"/>
    <w:rsid w:val="00CF682F"/>
    <w:rsid w:val="00CF736E"/>
    <w:rsid w:val="00CF75D6"/>
    <w:rsid w:val="00CF7B8D"/>
    <w:rsid w:val="00CF7D76"/>
    <w:rsid w:val="00CF7DF0"/>
    <w:rsid w:val="00D00170"/>
    <w:rsid w:val="00D001A2"/>
    <w:rsid w:val="00D004E7"/>
    <w:rsid w:val="00D00A1F"/>
    <w:rsid w:val="00D00C20"/>
    <w:rsid w:val="00D00E69"/>
    <w:rsid w:val="00D01483"/>
    <w:rsid w:val="00D018F7"/>
    <w:rsid w:val="00D0238C"/>
    <w:rsid w:val="00D02A38"/>
    <w:rsid w:val="00D02EDC"/>
    <w:rsid w:val="00D033B6"/>
    <w:rsid w:val="00D0472B"/>
    <w:rsid w:val="00D0484B"/>
    <w:rsid w:val="00D04C75"/>
    <w:rsid w:val="00D05382"/>
    <w:rsid w:val="00D05401"/>
    <w:rsid w:val="00D05663"/>
    <w:rsid w:val="00D05D4D"/>
    <w:rsid w:val="00D06547"/>
    <w:rsid w:val="00D069C5"/>
    <w:rsid w:val="00D06D11"/>
    <w:rsid w:val="00D06F35"/>
    <w:rsid w:val="00D07439"/>
    <w:rsid w:val="00D074EA"/>
    <w:rsid w:val="00D1026E"/>
    <w:rsid w:val="00D10BBD"/>
    <w:rsid w:val="00D111E8"/>
    <w:rsid w:val="00D1157C"/>
    <w:rsid w:val="00D11EF8"/>
    <w:rsid w:val="00D1229C"/>
    <w:rsid w:val="00D12E14"/>
    <w:rsid w:val="00D135C8"/>
    <w:rsid w:val="00D13770"/>
    <w:rsid w:val="00D13B9C"/>
    <w:rsid w:val="00D14CFE"/>
    <w:rsid w:val="00D150F5"/>
    <w:rsid w:val="00D151CA"/>
    <w:rsid w:val="00D159C0"/>
    <w:rsid w:val="00D15D0A"/>
    <w:rsid w:val="00D169CD"/>
    <w:rsid w:val="00D16AA2"/>
    <w:rsid w:val="00D16F83"/>
    <w:rsid w:val="00D17108"/>
    <w:rsid w:val="00D1753A"/>
    <w:rsid w:val="00D17E54"/>
    <w:rsid w:val="00D2049D"/>
    <w:rsid w:val="00D22738"/>
    <w:rsid w:val="00D22A6F"/>
    <w:rsid w:val="00D230FD"/>
    <w:rsid w:val="00D25024"/>
    <w:rsid w:val="00D25385"/>
    <w:rsid w:val="00D262E3"/>
    <w:rsid w:val="00D26E43"/>
    <w:rsid w:val="00D27BA2"/>
    <w:rsid w:val="00D27D34"/>
    <w:rsid w:val="00D30367"/>
    <w:rsid w:val="00D303D3"/>
    <w:rsid w:val="00D30988"/>
    <w:rsid w:val="00D31678"/>
    <w:rsid w:val="00D31C4C"/>
    <w:rsid w:val="00D31D8F"/>
    <w:rsid w:val="00D32114"/>
    <w:rsid w:val="00D3225B"/>
    <w:rsid w:val="00D32C9A"/>
    <w:rsid w:val="00D33980"/>
    <w:rsid w:val="00D33E90"/>
    <w:rsid w:val="00D355A2"/>
    <w:rsid w:val="00D356AE"/>
    <w:rsid w:val="00D36091"/>
    <w:rsid w:val="00D36287"/>
    <w:rsid w:val="00D36900"/>
    <w:rsid w:val="00D36FEA"/>
    <w:rsid w:val="00D37140"/>
    <w:rsid w:val="00D3744B"/>
    <w:rsid w:val="00D375B1"/>
    <w:rsid w:val="00D37AB2"/>
    <w:rsid w:val="00D37C9D"/>
    <w:rsid w:val="00D37E1A"/>
    <w:rsid w:val="00D41033"/>
    <w:rsid w:val="00D41052"/>
    <w:rsid w:val="00D4135D"/>
    <w:rsid w:val="00D4139B"/>
    <w:rsid w:val="00D4183B"/>
    <w:rsid w:val="00D41E8A"/>
    <w:rsid w:val="00D4240E"/>
    <w:rsid w:val="00D42BFE"/>
    <w:rsid w:val="00D42C49"/>
    <w:rsid w:val="00D431D3"/>
    <w:rsid w:val="00D4331A"/>
    <w:rsid w:val="00D43350"/>
    <w:rsid w:val="00D43971"/>
    <w:rsid w:val="00D43AC2"/>
    <w:rsid w:val="00D451AF"/>
    <w:rsid w:val="00D455FF"/>
    <w:rsid w:val="00D45AA2"/>
    <w:rsid w:val="00D45F25"/>
    <w:rsid w:val="00D46419"/>
    <w:rsid w:val="00D46BCB"/>
    <w:rsid w:val="00D46F78"/>
    <w:rsid w:val="00D471B9"/>
    <w:rsid w:val="00D47401"/>
    <w:rsid w:val="00D47D41"/>
    <w:rsid w:val="00D48074"/>
    <w:rsid w:val="00D508E2"/>
    <w:rsid w:val="00D511A7"/>
    <w:rsid w:val="00D51493"/>
    <w:rsid w:val="00D51805"/>
    <w:rsid w:val="00D51D29"/>
    <w:rsid w:val="00D527AB"/>
    <w:rsid w:val="00D52BF3"/>
    <w:rsid w:val="00D53D0A"/>
    <w:rsid w:val="00D53D3F"/>
    <w:rsid w:val="00D540FB"/>
    <w:rsid w:val="00D5456B"/>
    <w:rsid w:val="00D546D4"/>
    <w:rsid w:val="00D54B87"/>
    <w:rsid w:val="00D55555"/>
    <w:rsid w:val="00D5598E"/>
    <w:rsid w:val="00D55DD9"/>
    <w:rsid w:val="00D56067"/>
    <w:rsid w:val="00D560B9"/>
    <w:rsid w:val="00D569F5"/>
    <w:rsid w:val="00D5714A"/>
    <w:rsid w:val="00D5772B"/>
    <w:rsid w:val="00D577FC"/>
    <w:rsid w:val="00D57930"/>
    <w:rsid w:val="00D60003"/>
    <w:rsid w:val="00D6199F"/>
    <w:rsid w:val="00D61B91"/>
    <w:rsid w:val="00D62106"/>
    <w:rsid w:val="00D62115"/>
    <w:rsid w:val="00D622A2"/>
    <w:rsid w:val="00D6312F"/>
    <w:rsid w:val="00D631EC"/>
    <w:rsid w:val="00D633AF"/>
    <w:rsid w:val="00D638C3"/>
    <w:rsid w:val="00D63946"/>
    <w:rsid w:val="00D63D77"/>
    <w:rsid w:val="00D63F04"/>
    <w:rsid w:val="00D642A4"/>
    <w:rsid w:val="00D65BE3"/>
    <w:rsid w:val="00D66C35"/>
    <w:rsid w:val="00D66F2E"/>
    <w:rsid w:val="00D67191"/>
    <w:rsid w:val="00D6729C"/>
    <w:rsid w:val="00D67C05"/>
    <w:rsid w:val="00D70823"/>
    <w:rsid w:val="00D70A92"/>
    <w:rsid w:val="00D70D3D"/>
    <w:rsid w:val="00D71212"/>
    <w:rsid w:val="00D712F6"/>
    <w:rsid w:val="00D7244C"/>
    <w:rsid w:val="00D724FC"/>
    <w:rsid w:val="00D72AF0"/>
    <w:rsid w:val="00D72C00"/>
    <w:rsid w:val="00D73415"/>
    <w:rsid w:val="00D738AC"/>
    <w:rsid w:val="00D743F3"/>
    <w:rsid w:val="00D749FA"/>
    <w:rsid w:val="00D74F94"/>
    <w:rsid w:val="00D751F5"/>
    <w:rsid w:val="00D7553D"/>
    <w:rsid w:val="00D759A8"/>
    <w:rsid w:val="00D76912"/>
    <w:rsid w:val="00D769C9"/>
    <w:rsid w:val="00D770B1"/>
    <w:rsid w:val="00D7754F"/>
    <w:rsid w:val="00D77568"/>
    <w:rsid w:val="00D77645"/>
    <w:rsid w:val="00D77888"/>
    <w:rsid w:val="00D80493"/>
    <w:rsid w:val="00D809F5"/>
    <w:rsid w:val="00D80C3C"/>
    <w:rsid w:val="00D80D30"/>
    <w:rsid w:val="00D81463"/>
    <w:rsid w:val="00D81662"/>
    <w:rsid w:val="00D81FDA"/>
    <w:rsid w:val="00D82F9C"/>
    <w:rsid w:val="00D83AB1"/>
    <w:rsid w:val="00D842BB"/>
    <w:rsid w:val="00D846B3"/>
    <w:rsid w:val="00D849D0"/>
    <w:rsid w:val="00D8525D"/>
    <w:rsid w:val="00D85A5A"/>
    <w:rsid w:val="00D85DA1"/>
    <w:rsid w:val="00D86101"/>
    <w:rsid w:val="00D861D8"/>
    <w:rsid w:val="00D86576"/>
    <w:rsid w:val="00D86AE1"/>
    <w:rsid w:val="00D86D35"/>
    <w:rsid w:val="00D86E9B"/>
    <w:rsid w:val="00D875AD"/>
    <w:rsid w:val="00D8761E"/>
    <w:rsid w:val="00D90282"/>
    <w:rsid w:val="00D902AF"/>
    <w:rsid w:val="00D909FE"/>
    <w:rsid w:val="00D91010"/>
    <w:rsid w:val="00D91078"/>
    <w:rsid w:val="00D911FD"/>
    <w:rsid w:val="00D91E68"/>
    <w:rsid w:val="00D92C51"/>
    <w:rsid w:val="00D92F56"/>
    <w:rsid w:val="00D93046"/>
    <w:rsid w:val="00D934DE"/>
    <w:rsid w:val="00D94350"/>
    <w:rsid w:val="00D94E02"/>
    <w:rsid w:val="00D95309"/>
    <w:rsid w:val="00D958E3"/>
    <w:rsid w:val="00D95AAD"/>
    <w:rsid w:val="00D96C2D"/>
    <w:rsid w:val="00D96D28"/>
    <w:rsid w:val="00D96DB0"/>
    <w:rsid w:val="00D96F9D"/>
    <w:rsid w:val="00D971B4"/>
    <w:rsid w:val="00D9721D"/>
    <w:rsid w:val="00D97832"/>
    <w:rsid w:val="00D97B60"/>
    <w:rsid w:val="00D97F90"/>
    <w:rsid w:val="00DA01BB"/>
    <w:rsid w:val="00DA02AA"/>
    <w:rsid w:val="00DA0AB1"/>
    <w:rsid w:val="00DA15AB"/>
    <w:rsid w:val="00DA17F8"/>
    <w:rsid w:val="00DA25B0"/>
    <w:rsid w:val="00DA37A9"/>
    <w:rsid w:val="00DA3F22"/>
    <w:rsid w:val="00DA42E9"/>
    <w:rsid w:val="00DA47E5"/>
    <w:rsid w:val="00DA4984"/>
    <w:rsid w:val="00DA535B"/>
    <w:rsid w:val="00DA53E2"/>
    <w:rsid w:val="00DA55E5"/>
    <w:rsid w:val="00DA6549"/>
    <w:rsid w:val="00DA6A73"/>
    <w:rsid w:val="00DA6AFC"/>
    <w:rsid w:val="00DA7A8B"/>
    <w:rsid w:val="00DA7EE9"/>
    <w:rsid w:val="00DB00EF"/>
    <w:rsid w:val="00DB0407"/>
    <w:rsid w:val="00DB041B"/>
    <w:rsid w:val="00DB0839"/>
    <w:rsid w:val="00DB0CCA"/>
    <w:rsid w:val="00DB20FF"/>
    <w:rsid w:val="00DB2747"/>
    <w:rsid w:val="00DB2CA3"/>
    <w:rsid w:val="00DB30E0"/>
    <w:rsid w:val="00DB357D"/>
    <w:rsid w:val="00DB4AD2"/>
    <w:rsid w:val="00DB4CA4"/>
    <w:rsid w:val="00DB5633"/>
    <w:rsid w:val="00DB5752"/>
    <w:rsid w:val="00DB5D15"/>
    <w:rsid w:val="00DB5E6C"/>
    <w:rsid w:val="00DB645F"/>
    <w:rsid w:val="00DB6C68"/>
    <w:rsid w:val="00DB6DBB"/>
    <w:rsid w:val="00DB7531"/>
    <w:rsid w:val="00DB7A6C"/>
    <w:rsid w:val="00DB7CA0"/>
    <w:rsid w:val="00DC02AC"/>
    <w:rsid w:val="00DC0A87"/>
    <w:rsid w:val="00DC0F48"/>
    <w:rsid w:val="00DC10D2"/>
    <w:rsid w:val="00DC1532"/>
    <w:rsid w:val="00DC1F85"/>
    <w:rsid w:val="00DC20D1"/>
    <w:rsid w:val="00DC2238"/>
    <w:rsid w:val="00DC2898"/>
    <w:rsid w:val="00DC2D06"/>
    <w:rsid w:val="00DC3209"/>
    <w:rsid w:val="00DC3588"/>
    <w:rsid w:val="00DC377B"/>
    <w:rsid w:val="00DC3807"/>
    <w:rsid w:val="00DC3A40"/>
    <w:rsid w:val="00DC3FD6"/>
    <w:rsid w:val="00DC42E3"/>
    <w:rsid w:val="00DC46F8"/>
    <w:rsid w:val="00DC5CA1"/>
    <w:rsid w:val="00DC71EA"/>
    <w:rsid w:val="00DC7535"/>
    <w:rsid w:val="00DC77C6"/>
    <w:rsid w:val="00DC7AB5"/>
    <w:rsid w:val="00DD09A8"/>
    <w:rsid w:val="00DD0D14"/>
    <w:rsid w:val="00DD0F7D"/>
    <w:rsid w:val="00DD2333"/>
    <w:rsid w:val="00DD3029"/>
    <w:rsid w:val="00DD30DB"/>
    <w:rsid w:val="00DD33CB"/>
    <w:rsid w:val="00DD3E30"/>
    <w:rsid w:val="00DD41E4"/>
    <w:rsid w:val="00DD4D69"/>
    <w:rsid w:val="00DD4DEF"/>
    <w:rsid w:val="00DD4DF2"/>
    <w:rsid w:val="00DD4EF0"/>
    <w:rsid w:val="00DD514A"/>
    <w:rsid w:val="00DD597E"/>
    <w:rsid w:val="00DD6387"/>
    <w:rsid w:val="00DD68A6"/>
    <w:rsid w:val="00DD7515"/>
    <w:rsid w:val="00DE01CC"/>
    <w:rsid w:val="00DE04D4"/>
    <w:rsid w:val="00DE07BE"/>
    <w:rsid w:val="00DE1207"/>
    <w:rsid w:val="00DE1356"/>
    <w:rsid w:val="00DE1C9D"/>
    <w:rsid w:val="00DE30E0"/>
    <w:rsid w:val="00DE399E"/>
    <w:rsid w:val="00DE3C78"/>
    <w:rsid w:val="00DE3D4B"/>
    <w:rsid w:val="00DE4214"/>
    <w:rsid w:val="00DE4972"/>
    <w:rsid w:val="00DE4A19"/>
    <w:rsid w:val="00DE4EA6"/>
    <w:rsid w:val="00DE5CDD"/>
    <w:rsid w:val="00DE7365"/>
    <w:rsid w:val="00DE78E6"/>
    <w:rsid w:val="00DE7C66"/>
    <w:rsid w:val="00DF02BD"/>
    <w:rsid w:val="00DF0401"/>
    <w:rsid w:val="00DF05D4"/>
    <w:rsid w:val="00DF0D31"/>
    <w:rsid w:val="00DF1247"/>
    <w:rsid w:val="00DF1255"/>
    <w:rsid w:val="00DF18B0"/>
    <w:rsid w:val="00DF201A"/>
    <w:rsid w:val="00DF255B"/>
    <w:rsid w:val="00DF275B"/>
    <w:rsid w:val="00DF2B60"/>
    <w:rsid w:val="00DF2E84"/>
    <w:rsid w:val="00DF34F8"/>
    <w:rsid w:val="00DF4658"/>
    <w:rsid w:val="00DF477C"/>
    <w:rsid w:val="00DF544E"/>
    <w:rsid w:val="00DF56E6"/>
    <w:rsid w:val="00DF5C22"/>
    <w:rsid w:val="00DF60A5"/>
    <w:rsid w:val="00DF64BE"/>
    <w:rsid w:val="00DF6B26"/>
    <w:rsid w:val="00DF6C20"/>
    <w:rsid w:val="00DF72D5"/>
    <w:rsid w:val="00DF7650"/>
    <w:rsid w:val="00DF7B2B"/>
    <w:rsid w:val="00DF7EC6"/>
    <w:rsid w:val="00DF7FC3"/>
    <w:rsid w:val="00E004DD"/>
    <w:rsid w:val="00E008A6"/>
    <w:rsid w:val="00E013DB"/>
    <w:rsid w:val="00E014E0"/>
    <w:rsid w:val="00E0172C"/>
    <w:rsid w:val="00E0236D"/>
    <w:rsid w:val="00E0254D"/>
    <w:rsid w:val="00E027B3"/>
    <w:rsid w:val="00E02EC1"/>
    <w:rsid w:val="00E03A54"/>
    <w:rsid w:val="00E03D6C"/>
    <w:rsid w:val="00E04146"/>
    <w:rsid w:val="00E05D6E"/>
    <w:rsid w:val="00E0609B"/>
    <w:rsid w:val="00E0642D"/>
    <w:rsid w:val="00E064A7"/>
    <w:rsid w:val="00E06617"/>
    <w:rsid w:val="00E075A7"/>
    <w:rsid w:val="00E07615"/>
    <w:rsid w:val="00E102AF"/>
    <w:rsid w:val="00E103D7"/>
    <w:rsid w:val="00E1128F"/>
    <w:rsid w:val="00E114F5"/>
    <w:rsid w:val="00E116E3"/>
    <w:rsid w:val="00E127B6"/>
    <w:rsid w:val="00E1324C"/>
    <w:rsid w:val="00E132E2"/>
    <w:rsid w:val="00E1344E"/>
    <w:rsid w:val="00E1385E"/>
    <w:rsid w:val="00E13B65"/>
    <w:rsid w:val="00E13B9E"/>
    <w:rsid w:val="00E14803"/>
    <w:rsid w:val="00E14F00"/>
    <w:rsid w:val="00E1538F"/>
    <w:rsid w:val="00E154C2"/>
    <w:rsid w:val="00E15963"/>
    <w:rsid w:val="00E161C9"/>
    <w:rsid w:val="00E16364"/>
    <w:rsid w:val="00E167D6"/>
    <w:rsid w:val="00E169F1"/>
    <w:rsid w:val="00E16E33"/>
    <w:rsid w:val="00E173BA"/>
    <w:rsid w:val="00E21359"/>
    <w:rsid w:val="00E21A4C"/>
    <w:rsid w:val="00E222FE"/>
    <w:rsid w:val="00E2277C"/>
    <w:rsid w:val="00E22C60"/>
    <w:rsid w:val="00E22E36"/>
    <w:rsid w:val="00E244B1"/>
    <w:rsid w:val="00E2463C"/>
    <w:rsid w:val="00E248D6"/>
    <w:rsid w:val="00E25234"/>
    <w:rsid w:val="00E256C9"/>
    <w:rsid w:val="00E25CA8"/>
    <w:rsid w:val="00E25F3E"/>
    <w:rsid w:val="00E260FB"/>
    <w:rsid w:val="00E270F1"/>
    <w:rsid w:val="00E300FA"/>
    <w:rsid w:val="00E30939"/>
    <w:rsid w:val="00E313EC"/>
    <w:rsid w:val="00E314B6"/>
    <w:rsid w:val="00E3183F"/>
    <w:rsid w:val="00E31CDB"/>
    <w:rsid w:val="00E3269F"/>
    <w:rsid w:val="00E32842"/>
    <w:rsid w:val="00E3326C"/>
    <w:rsid w:val="00E33B43"/>
    <w:rsid w:val="00E33D1C"/>
    <w:rsid w:val="00E33DF5"/>
    <w:rsid w:val="00E34C70"/>
    <w:rsid w:val="00E35171"/>
    <w:rsid w:val="00E35286"/>
    <w:rsid w:val="00E357E2"/>
    <w:rsid w:val="00E35BFF"/>
    <w:rsid w:val="00E37124"/>
    <w:rsid w:val="00E37126"/>
    <w:rsid w:val="00E37ED0"/>
    <w:rsid w:val="00E40839"/>
    <w:rsid w:val="00E40B10"/>
    <w:rsid w:val="00E411B3"/>
    <w:rsid w:val="00E41ADA"/>
    <w:rsid w:val="00E41EEA"/>
    <w:rsid w:val="00E423F2"/>
    <w:rsid w:val="00E43504"/>
    <w:rsid w:val="00E44944"/>
    <w:rsid w:val="00E44EAA"/>
    <w:rsid w:val="00E450D3"/>
    <w:rsid w:val="00E4548B"/>
    <w:rsid w:val="00E46108"/>
    <w:rsid w:val="00E464C9"/>
    <w:rsid w:val="00E47E21"/>
    <w:rsid w:val="00E51FA6"/>
    <w:rsid w:val="00E52840"/>
    <w:rsid w:val="00E5287C"/>
    <w:rsid w:val="00E52E7C"/>
    <w:rsid w:val="00E535B5"/>
    <w:rsid w:val="00E53713"/>
    <w:rsid w:val="00E538D7"/>
    <w:rsid w:val="00E544DA"/>
    <w:rsid w:val="00E5528C"/>
    <w:rsid w:val="00E5529C"/>
    <w:rsid w:val="00E55B46"/>
    <w:rsid w:val="00E55FA5"/>
    <w:rsid w:val="00E56080"/>
    <w:rsid w:val="00E56888"/>
    <w:rsid w:val="00E56B4F"/>
    <w:rsid w:val="00E570BB"/>
    <w:rsid w:val="00E571A3"/>
    <w:rsid w:val="00E57EAB"/>
    <w:rsid w:val="00E60002"/>
    <w:rsid w:val="00E60105"/>
    <w:rsid w:val="00E605A2"/>
    <w:rsid w:val="00E6076A"/>
    <w:rsid w:val="00E608A0"/>
    <w:rsid w:val="00E61948"/>
    <w:rsid w:val="00E630FE"/>
    <w:rsid w:val="00E63570"/>
    <w:rsid w:val="00E637A0"/>
    <w:rsid w:val="00E63D1F"/>
    <w:rsid w:val="00E63FF2"/>
    <w:rsid w:val="00E64374"/>
    <w:rsid w:val="00E6483F"/>
    <w:rsid w:val="00E6486A"/>
    <w:rsid w:val="00E6552E"/>
    <w:rsid w:val="00E66868"/>
    <w:rsid w:val="00E66A1A"/>
    <w:rsid w:val="00E66CAC"/>
    <w:rsid w:val="00E66CEA"/>
    <w:rsid w:val="00E6766E"/>
    <w:rsid w:val="00E7129C"/>
    <w:rsid w:val="00E71421"/>
    <w:rsid w:val="00E71572"/>
    <w:rsid w:val="00E7158F"/>
    <w:rsid w:val="00E718A2"/>
    <w:rsid w:val="00E73437"/>
    <w:rsid w:val="00E73C97"/>
    <w:rsid w:val="00E74491"/>
    <w:rsid w:val="00E7470F"/>
    <w:rsid w:val="00E75AE5"/>
    <w:rsid w:val="00E75B25"/>
    <w:rsid w:val="00E76A8C"/>
    <w:rsid w:val="00E76BE7"/>
    <w:rsid w:val="00E76EFF"/>
    <w:rsid w:val="00E77554"/>
    <w:rsid w:val="00E77789"/>
    <w:rsid w:val="00E779C4"/>
    <w:rsid w:val="00E77A8F"/>
    <w:rsid w:val="00E77EAE"/>
    <w:rsid w:val="00E800ED"/>
    <w:rsid w:val="00E8017A"/>
    <w:rsid w:val="00E80F97"/>
    <w:rsid w:val="00E8281C"/>
    <w:rsid w:val="00E82C53"/>
    <w:rsid w:val="00E82EFA"/>
    <w:rsid w:val="00E83120"/>
    <w:rsid w:val="00E83142"/>
    <w:rsid w:val="00E843D7"/>
    <w:rsid w:val="00E84474"/>
    <w:rsid w:val="00E84B9F"/>
    <w:rsid w:val="00E8501F"/>
    <w:rsid w:val="00E85349"/>
    <w:rsid w:val="00E856A9"/>
    <w:rsid w:val="00E85C1E"/>
    <w:rsid w:val="00E8674E"/>
    <w:rsid w:val="00E869CC"/>
    <w:rsid w:val="00E86DAB"/>
    <w:rsid w:val="00E87505"/>
    <w:rsid w:val="00E878AA"/>
    <w:rsid w:val="00E879BA"/>
    <w:rsid w:val="00E90227"/>
    <w:rsid w:val="00E911C8"/>
    <w:rsid w:val="00E9164D"/>
    <w:rsid w:val="00E919E2"/>
    <w:rsid w:val="00E91BA5"/>
    <w:rsid w:val="00E92F94"/>
    <w:rsid w:val="00E939F5"/>
    <w:rsid w:val="00E94302"/>
    <w:rsid w:val="00E94737"/>
    <w:rsid w:val="00E949FF"/>
    <w:rsid w:val="00E95996"/>
    <w:rsid w:val="00E95F8E"/>
    <w:rsid w:val="00E97914"/>
    <w:rsid w:val="00EA05E3"/>
    <w:rsid w:val="00EA0C5D"/>
    <w:rsid w:val="00EA0EEE"/>
    <w:rsid w:val="00EA1348"/>
    <w:rsid w:val="00EA1C81"/>
    <w:rsid w:val="00EA25DB"/>
    <w:rsid w:val="00EA29F2"/>
    <w:rsid w:val="00EA2A6B"/>
    <w:rsid w:val="00EA2E65"/>
    <w:rsid w:val="00EA3675"/>
    <w:rsid w:val="00EA3F53"/>
    <w:rsid w:val="00EA4511"/>
    <w:rsid w:val="00EA4CDC"/>
    <w:rsid w:val="00EA4E83"/>
    <w:rsid w:val="00EA50E4"/>
    <w:rsid w:val="00EA50ED"/>
    <w:rsid w:val="00EA55F8"/>
    <w:rsid w:val="00EA6483"/>
    <w:rsid w:val="00EA6626"/>
    <w:rsid w:val="00EA6634"/>
    <w:rsid w:val="00EA6E61"/>
    <w:rsid w:val="00EA6EA1"/>
    <w:rsid w:val="00EA77B7"/>
    <w:rsid w:val="00EA7822"/>
    <w:rsid w:val="00EA7FAA"/>
    <w:rsid w:val="00EB0400"/>
    <w:rsid w:val="00EB0D07"/>
    <w:rsid w:val="00EB11EC"/>
    <w:rsid w:val="00EB1315"/>
    <w:rsid w:val="00EB1549"/>
    <w:rsid w:val="00EB154E"/>
    <w:rsid w:val="00EB2AD4"/>
    <w:rsid w:val="00EB2C69"/>
    <w:rsid w:val="00EB2D17"/>
    <w:rsid w:val="00EB2DFA"/>
    <w:rsid w:val="00EB2E70"/>
    <w:rsid w:val="00EB311F"/>
    <w:rsid w:val="00EB33AC"/>
    <w:rsid w:val="00EB3F87"/>
    <w:rsid w:val="00EB4F56"/>
    <w:rsid w:val="00EB513B"/>
    <w:rsid w:val="00EB5943"/>
    <w:rsid w:val="00EB5F99"/>
    <w:rsid w:val="00EB6E0F"/>
    <w:rsid w:val="00EB6E11"/>
    <w:rsid w:val="00EB6FCA"/>
    <w:rsid w:val="00EB7CD8"/>
    <w:rsid w:val="00EB7D34"/>
    <w:rsid w:val="00EB7D57"/>
    <w:rsid w:val="00EC19C2"/>
    <w:rsid w:val="00EC1EF3"/>
    <w:rsid w:val="00EC3227"/>
    <w:rsid w:val="00EC4514"/>
    <w:rsid w:val="00EC4673"/>
    <w:rsid w:val="00EC53A0"/>
    <w:rsid w:val="00EC5A35"/>
    <w:rsid w:val="00EC6D9B"/>
    <w:rsid w:val="00EC6FDC"/>
    <w:rsid w:val="00EC75E7"/>
    <w:rsid w:val="00EC7A45"/>
    <w:rsid w:val="00ED06E5"/>
    <w:rsid w:val="00ED0801"/>
    <w:rsid w:val="00ED1016"/>
    <w:rsid w:val="00ED1629"/>
    <w:rsid w:val="00ED2525"/>
    <w:rsid w:val="00ED2907"/>
    <w:rsid w:val="00ED35DE"/>
    <w:rsid w:val="00ED3FC8"/>
    <w:rsid w:val="00ED42AF"/>
    <w:rsid w:val="00ED4D04"/>
    <w:rsid w:val="00ED56FA"/>
    <w:rsid w:val="00ED5788"/>
    <w:rsid w:val="00ED5C0A"/>
    <w:rsid w:val="00ED612F"/>
    <w:rsid w:val="00ED63A4"/>
    <w:rsid w:val="00ED64AD"/>
    <w:rsid w:val="00ED7678"/>
    <w:rsid w:val="00EE07C1"/>
    <w:rsid w:val="00EE07D0"/>
    <w:rsid w:val="00EE13AB"/>
    <w:rsid w:val="00EE1587"/>
    <w:rsid w:val="00EE1588"/>
    <w:rsid w:val="00EE15E8"/>
    <w:rsid w:val="00EE1A57"/>
    <w:rsid w:val="00EE2580"/>
    <w:rsid w:val="00EE258E"/>
    <w:rsid w:val="00EE29F5"/>
    <w:rsid w:val="00EE304E"/>
    <w:rsid w:val="00EE30EB"/>
    <w:rsid w:val="00EE424A"/>
    <w:rsid w:val="00EE4760"/>
    <w:rsid w:val="00EE4C4A"/>
    <w:rsid w:val="00EE577A"/>
    <w:rsid w:val="00EE65E5"/>
    <w:rsid w:val="00EE793F"/>
    <w:rsid w:val="00EF01D0"/>
    <w:rsid w:val="00EF01EE"/>
    <w:rsid w:val="00EF026C"/>
    <w:rsid w:val="00EF031A"/>
    <w:rsid w:val="00EF064B"/>
    <w:rsid w:val="00EF107C"/>
    <w:rsid w:val="00EF10B2"/>
    <w:rsid w:val="00EF176F"/>
    <w:rsid w:val="00EF238A"/>
    <w:rsid w:val="00EF2561"/>
    <w:rsid w:val="00EF26A0"/>
    <w:rsid w:val="00EF26E7"/>
    <w:rsid w:val="00EF293A"/>
    <w:rsid w:val="00EF2BB0"/>
    <w:rsid w:val="00EF3610"/>
    <w:rsid w:val="00EF36E1"/>
    <w:rsid w:val="00EF3C84"/>
    <w:rsid w:val="00EF4409"/>
    <w:rsid w:val="00EF5340"/>
    <w:rsid w:val="00EF54D6"/>
    <w:rsid w:val="00EF56BD"/>
    <w:rsid w:val="00EF5CE3"/>
    <w:rsid w:val="00EF61BC"/>
    <w:rsid w:val="00EF784C"/>
    <w:rsid w:val="00EF7B62"/>
    <w:rsid w:val="00F00211"/>
    <w:rsid w:val="00F0042C"/>
    <w:rsid w:val="00F005FE"/>
    <w:rsid w:val="00F0074C"/>
    <w:rsid w:val="00F014C0"/>
    <w:rsid w:val="00F0151E"/>
    <w:rsid w:val="00F0214D"/>
    <w:rsid w:val="00F021EC"/>
    <w:rsid w:val="00F023AE"/>
    <w:rsid w:val="00F0249C"/>
    <w:rsid w:val="00F02B0C"/>
    <w:rsid w:val="00F0349F"/>
    <w:rsid w:val="00F0356C"/>
    <w:rsid w:val="00F0463D"/>
    <w:rsid w:val="00F0504C"/>
    <w:rsid w:val="00F05155"/>
    <w:rsid w:val="00F05A82"/>
    <w:rsid w:val="00F060B8"/>
    <w:rsid w:val="00F07D33"/>
    <w:rsid w:val="00F102D2"/>
    <w:rsid w:val="00F10DBD"/>
    <w:rsid w:val="00F11A9B"/>
    <w:rsid w:val="00F120CE"/>
    <w:rsid w:val="00F123BD"/>
    <w:rsid w:val="00F1290E"/>
    <w:rsid w:val="00F129B1"/>
    <w:rsid w:val="00F12DB4"/>
    <w:rsid w:val="00F1307D"/>
    <w:rsid w:val="00F138D5"/>
    <w:rsid w:val="00F13D49"/>
    <w:rsid w:val="00F140BC"/>
    <w:rsid w:val="00F146B6"/>
    <w:rsid w:val="00F157CF"/>
    <w:rsid w:val="00F15F54"/>
    <w:rsid w:val="00F1653C"/>
    <w:rsid w:val="00F16ADD"/>
    <w:rsid w:val="00F16B39"/>
    <w:rsid w:val="00F16E19"/>
    <w:rsid w:val="00F16E68"/>
    <w:rsid w:val="00F17412"/>
    <w:rsid w:val="00F17531"/>
    <w:rsid w:val="00F1791E"/>
    <w:rsid w:val="00F17FB9"/>
    <w:rsid w:val="00F201B6"/>
    <w:rsid w:val="00F2116F"/>
    <w:rsid w:val="00F221DA"/>
    <w:rsid w:val="00F22559"/>
    <w:rsid w:val="00F230CF"/>
    <w:rsid w:val="00F23220"/>
    <w:rsid w:val="00F24B7D"/>
    <w:rsid w:val="00F24B90"/>
    <w:rsid w:val="00F24DBE"/>
    <w:rsid w:val="00F255BE"/>
    <w:rsid w:val="00F26344"/>
    <w:rsid w:val="00F26AFE"/>
    <w:rsid w:val="00F26CA6"/>
    <w:rsid w:val="00F2757B"/>
    <w:rsid w:val="00F27A0D"/>
    <w:rsid w:val="00F27A71"/>
    <w:rsid w:val="00F3048E"/>
    <w:rsid w:val="00F304EB"/>
    <w:rsid w:val="00F3056B"/>
    <w:rsid w:val="00F30631"/>
    <w:rsid w:val="00F3063D"/>
    <w:rsid w:val="00F30C50"/>
    <w:rsid w:val="00F310A0"/>
    <w:rsid w:val="00F321AA"/>
    <w:rsid w:val="00F327C8"/>
    <w:rsid w:val="00F32844"/>
    <w:rsid w:val="00F32A19"/>
    <w:rsid w:val="00F32FAC"/>
    <w:rsid w:val="00F32FC2"/>
    <w:rsid w:val="00F337EA"/>
    <w:rsid w:val="00F33C14"/>
    <w:rsid w:val="00F33DE0"/>
    <w:rsid w:val="00F34180"/>
    <w:rsid w:val="00F344BC"/>
    <w:rsid w:val="00F34720"/>
    <w:rsid w:val="00F35E8A"/>
    <w:rsid w:val="00F3614E"/>
    <w:rsid w:val="00F36183"/>
    <w:rsid w:val="00F363DE"/>
    <w:rsid w:val="00F36712"/>
    <w:rsid w:val="00F36D9E"/>
    <w:rsid w:val="00F36EC0"/>
    <w:rsid w:val="00F3703E"/>
    <w:rsid w:val="00F37BFF"/>
    <w:rsid w:val="00F37FCF"/>
    <w:rsid w:val="00F4024A"/>
    <w:rsid w:val="00F403CC"/>
    <w:rsid w:val="00F40515"/>
    <w:rsid w:val="00F40969"/>
    <w:rsid w:val="00F40970"/>
    <w:rsid w:val="00F4110B"/>
    <w:rsid w:val="00F41C7D"/>
    <w:rsid w:val="00F41E90"/>
    <w:rsid w:val="00F42DCE"/>
    <w:rsid w:val="00F44130"/>
    <w:rsid w:val="00F45997"/>
    <w:rsid w:val="00F45EE1"/>
    <w:rsid w:val="00F466C0"/>
    <w:rsid w:val="00F469DE"/>
    <w:rsid w:val="00F510E3"/>
    <w:rsid w:val="00F513E6"/>
    <w:rsid w:val="00F5156B"/>
    <w:rsid w:val="00F51E8C"/>
    <w:rsid w:val="00F5218F"/>
    <w:rsid w:val="00F5293C"/>
    <w:rsid w:val="00F52AC0"/>
    <w:rsid w:val="00F53966"/>
    <w:rsid w:val="00F53F90"/>
    <w:rsid w:val="00F549AF"/>
    <w:rsid w:val="00F54B0B"/>
    <w:rsid w:val="00F55ACE"/>
    <w:rsid w:val="00F55DE2"/>
    <w:rsid w:val="00F560B7"/>
    <w:rsid w:val="00F56AA1"/>
    <w:rsid w:val="00F56CD8"/>
    <w:rsid w:val="00F57063"/>
    <w:rsid w:val="00F5735E"/>
    <w:rsid w:val="00F601F0"/>
    <w:rsid w:val="00F60B36"/>
    <w:rsid w:val="00F60FC0"/>
    <w:rsid w:val="00F60FE1"/>
    <w:rsid w:val="00F61204"/>
    <w:rsid w:val="00F61279"/>
    <w:rsid w:val="00F61486"/>
    <w:rsid w:val="00F619D0"/>
    <w:rsid w:val="00F61F1B"/>
    <w:rsid w:val="00F622E9"/>
    <w:rsid w:val="00F624D0"/>
    <w:rsid w:val="00F62F61"/>
    <w:rsid w:val="00F631F7"/>
    <w:rsid w:val="00F63C92"/>
    <w:rsid w:val="00F644C2"/>
    <w:rsid w:val="00F648BB"/>
    <w:rsid w:val="00F654FA"/>
    <w:rsid w:val="00F65568"/>
    <w:rsid w:val="00F6594A"/>
    <w:rsid w:val="00F659C0"/>
    <w:rsid w:val="00F66239"/>
    <w:rsid w:val="00F66330"/>
    <w:rsid w:val="00F66512"/>
    <w:rsid w:val="00F66B2C"/>
    <w:rsid w:val="00F701C1"/>
    <w:rsid w:val="00F7034F"/>
    <w:rsid w:val="00F7048D"/>
    <w:rsid w:val="00F705D6"/>
    <w:rsid w:val="00F71044"/>
    <w:rsid w:val="00F7381E"/>
    <w:rsid w:val="00F73AC7"/>
    <w:rsid w:val="00F74C67"/>
    <w:rsid w:val="00F75608"/>
    <w:rsid w:val="00F75C23"/>
    <w:rsid w:val="00F75D47"/>
    <w:rsid w:val="00F75E77"/>
    <w:rsid w:val="00F760C9"/>
    <w:rsid w:val="00F76850"/>
    <w:rsid w:val="00F771F7"/>
    <w:rsid w:val="00F77409"/>
    <w:rsid w:val="00F778DD"/>
    <w:rsid w:val="00F779B2"/>
    <w:rsid w:val="00F77BEA"/>
    <w:rsid w:val="00F800A9"/>
    <w:rsid w:val="00F80C22"/>
    <w:rsid w:val="00F81317"/>
    <w:rsid w:val="00F81753"/>
    <w:rsid w:val="00F81866"/>
    <w:rsid w:val="00F81E70"/>
    <w:rsid w:val="00F821F8"/>
    <w:rsid w:val="00F82C3B"/>
    <w:rsid w:val="00F83D10"/>
    <w:rsid w:val="00F847DF"/>
    <w:rsid w:val="00F8499F"/>
    <w:rsid w:val="00F84C4F"/>
    <w:rsid w:val="00F85970"/>
    <w:rsid w:val="00F85C0A"/>
    <w:rsid w:val="00F86475"/>
    <w:rsid w:val="00F86CF7"/>
    <w:rsid w:val="00F86E97"/>
    <w:rsid w:val="00F87099"/>
    <w:rsid w:val="00F8728B"/>
    <w:rsid w:val="00F87E52"/>
    <w:rsid w:val="00F9000F"/>
    <w:rsid w:val="00F908D7"/>
    <w:rsid w:val="00F90921"/>
    <w:rsid w:val="00F9161D"/>
    <w:rsid w:val="00F9207C"/>
    <w:rsid w:val="00F929D0"/>
    <w:rsid w:val="00F93402"/>
    <w:rsid w:val="00F93894"/>
    <w:rsid w:val="00F93A2D"/>
    <w:rsid w:val="00F94288"/>
    <w:rsid w:val="00F94293"/>
    <w:rsid w:val="00F94B2D"/>
    <w:rsid w:val="00F94DD9"/>
    <w:rsid w:val="00F95273"/>
    <w:rsid w:val="00F9596E"/>
    <w:rsid w:val="00F95E2C"/>
    <w:rsid w:val="00F95F2E"/>
    <w:rsid w:val="00F96150"/>
    <w:rsid w:val="00F97802"/>
    <w:rsid w:val="00FA0315"/>
    <w:rsid w:val="00FA156F"/>
    <w:rsid w:val="00FA18DE"/>
    <w:rsid w:val="00FA1AD1"/>
    <w:rsid w:val="00FA2013"/>
    <w:rsid w:val="00FA2A5B"/>
    <w:rsid w:val="00FA2C7F"/>
    <w:rsid w:val="00FA2CB3"/>
    <w:rsid w:val="00FA2EBF"/>
    <w:rsid w:val="00FA30D1"/>
    <w:rsid w:val="00FA3706"/>
    <w:rsid w:val="00FA380B"/>
    <w:rsid w:val="00FA3B7E"/>
    <w:rsid w:val="00FA456E"/>
    <w:rsid w:val="00FA4D10"/>
    <w:rsid w:val="00FA6DAC"/>
    <w:rsid w:val="00FA7DF4"/>
    <w:rsid w:val="00FA7FAD"/>
    <w:rsid w:val="00FB049F"/>
    <w:rsid w:val="00FB0E1A"/>
    <w:rsid w:val="00FB106C"/>
    <w:rsid w:val="00FB24E5"/>
    <w:rsid w:val="00FB2EA9"/>
    <w:rsid w:val="00FB2ED8"/>
    <w:rsid w:val="00FB33AA"/>
    <w:rsid w:val="00FB3B3E"/>
    <w:rsid w:val="00FB40ED"/>
    <w:rsid w:val="00FB4DCA"/>
    <w:rsid w:val="00FB5AB3"/>
    <w:rsid w:val="00FB6355"/>
    <w:rsid w:val="00FB6943"/>
    <w:rsid w:val="00FB6E02"/>
    <w:rsid w:val="00FB738E"/>
    <w:rsid w:val="00FB7CD4"/>
    <w:rsid w:val="00FB7D6E"/>
    <w:rsid w:val="00FB7E7C"/>
    <w:rsid w:val="00FC3233"/>
    <w:rsid w:val="00FC34E3"/>
    <w:rsid w:val="00FC36DA"/>
    <w:rsid w:val="00FC3FE5"/>
    <w:rsid w:val="00FC42CD"/>
    <w:rsid w:val="00FC4FAA"/>
    <w:rsid w:val="00FC53CB"/>
    <w:rsid w:val="00FC600F"/>
    <w:rsid w:val="00FC64BB"/>
    <w:rsid w:val="00FC65AE"/>
    <w:rsid w:val="00FC7A0E"/>
    <w:rsid w:val="00FC7BDD"/>
    <w:rsid w:val="00FC7E78"/>
    <w:rsid w:val="00FC7F08"/>
    <w:rsid w:val="00FD1518"/>
    <w:rsid w:val="00FD2236"/>
    <w:rsid w:val="00FD2583"/>
    <w:rsid w:val="00FD2C79"/>
    <w:rsid w:val="00FD3722"/>
    <w:rsid w:val="00FD3C28"/>
    <w:rsid w:val="00FD3C6D"/>
    <w:rsid w:val="00FD4C66"/>
    <w:rsid w:val="00FD4CC2"/>
    <w:rsid w:val="00FD51B2"/>
    <w:rsid w:val="00FD55D1"/>
    <w:rsid w:val="00FD56DB"/>
    <w:rsid w:val="00FD5703"/>
    <w:rsid w:val="00FD6C22"/>
    <w:rsid w:val="00FD73CD"/>
    <w:rsid w:val="00FD7CDB"/>
    <w:rsid w:val="00FE12E7"/>
    <w:rsid w:val="00FE13A6"/>
    <w:rsid w:val="00FE13ED"/>
    <w:rsid w:val="00FE159A"/>
    <w:rsid w:val="00FE15C8"/>
    <w:rsid w:val="00FE1AC2"/>
    <w:rsid w:val="00FE1E65"/>
    <w:rsid w:val="00FE2BB4"/>
    <w:rsid w:val="00FE2DA6"/>
    <w:rsid w:val="00FE31B6"/>
    <w:rsid w:val="00FE350D"/>
    <w:rsid w:val="00FE36A2"/>
    <w:rsid w:val="00FE3971"/>
    <w:rsid w:val="00FE3B36"/>
    <w:rsid w:val="00FE4EF2"/>
    <w:rsid w:val="00FE5283"/>
    <w:rsid w:val="00FE5513"/>
    <w:rsid w:val="00FE590E"/>
    <w:rsid w:val="00FE61FA"/>
    <w:rsid w:val="00FE66AB"/>
    <w:rsid w:val="00FE7794"/>
    <w:rsid w:val="00FF0965"/>
    <w:rsid w:val="00FF0B08"/>
    <w:rsid w:val="00FF0C7B"/>
    <w:rsid w:val="00FF0D3E"/>
    <w:rsid w:val="00FF18BC"/>
    <w:rsid w:val="00FF18C0"/>
    <w:rsid w:val="00FF18E7"/>
    <w:rsid w:val="00FF1CC3"/>
    <w:rsid w:val="00FF2163"/>
    <w:rsid w:val="00FF35AC"/>
    <w:rsid w:val="00FF3C36"/>
    <w:rsid w:val="00FF3DAE"/>
    <w:rsid w:val="00FF4440"/>
    <w:rsid w:val="00FF49A1"/>
    <w:rsid w:val="00FF4EFC"/>
    <w:rsid w:val="00FF586B"/>
    <w:rsid w:val="00FF67D9"/>
    <w:rsid w:val="00FF6CC0"/>
    <w:rsid w:val="00FF6E9F"/>
    <w:rsid w:val="00FF7C67"/>
    <w:rsid w:val="0114469C"/>
    <w:rsid w:val="01AF0BF0"/>
    <w:rsid w:val="01D5A52C"/>
    <w:rsid w:val="028F3D98"/>
    <w:rsid w:val="02B975FD"/>
    <w:rsid w:val="02E8A05A"/>
    <w:rsid w:val="0351BE37"/>
    <w:rsid w:val="037F845B"/>
    <w:rsid w:val="0385CACC"/>
    <w:rsid w:val="03CA6EC7"/>
    <w:rsid w:val="03DBD5C1"/>
    <w:rsid w:val="03DF2046"/>
    <w:rsid w:val="03E9F787"/>
    <w:rsid w:val="04058720"/>
    <w:rsid w:val="047D3C10"/>
    <w:rsid w:val="04B50F07"/>
    <w:rsid w:val="04C706FB"/>
    <w:rsid w:val="04D98C69"/>
    <w:rsid w:val="0531B106"/>
    <w:rsid w:val="05328BF7"/>
    <w:rsid w:val="05EA91DE"/>
    <w:rsid w:val="06125939"/>
    <w:rsid w:val="06A48E36"/>
    <w:rsid w:val="071A7EEA"/>
    <w:rsid w:val="07220F73"/>
    <w:rsid w:val="07526A63"/>
    <w:rsid w:val="0789CFE6"/>
    <w:rsid w:val="07E13C7C"/>
    <w:rsid w:val="08E6757D"/>
    <w:rsid w:val="094F3563"/>
    <w:rsid w:val="09C16649"/>
    <w:rsid w:val="0ADA3083"/>
    <w:rsid w:val="0B058656"/>
    <w:rsid w:val="0B2F8822"/>
    <w:rsid w:val="0B63497C"/>
    <w:rsid w:val="0C883021"/>
    <w:rsid w:val="0D80BC6B"/>
    <w:rsid w:val="0DB8E678"/>
    <w:rsid w:val="0DC5B19D"/>
    <w:rsid w:val="0DEED6CB"/>
    <w:rsid w:val="0E333D45"/>
    <w:rsid w:val="0EDE8A18"/>
    <w:rsid w:val="0FB95788"/>
    <w:rsid w:val="0FFD121A"/>
    <w:rsid w:val="10031080"/>
    <w:rsid w:val="1081B996"/>
    <w:rsid w:val="10F9655E"/>
    <w:rsid w:val="1113BCE7"/>
    <w:rsid w:val="1267B5CE"/>
    <w:rsid w:val="12C89F91"/>
    <w:rsid w:val="13293777"/>
    <w:rsid w:val="13585D25"/>
    <w:rsid w:val="13F77AD4"/>
    <w:rsid w:val="14EF50F9"/>
    <w:rsid w:val="15D2D4F9"/>
    <w:rsid w:val="1635B579"/>
    <w:rsid w:val="1683B0A2"/>
    <w:rsid w:val="16F0AD92"/>
    <w:rsid w:val="176441B0"/>
    <w:rsid w:val="177821CB"/>
    <w:rsid w:val="17935A29"/>
    <w:rsid w:val="17F4FE32"/>
    <w:rsid w:val="18886CE5"/>
    <w:rsid w:val="188D5853"/>
    <w:rsid w:val="18EFE813"/>
    <w:rsid w:val="196E8E2E"/>
    <w:rsid w:val="1A28F29B"/>
    <w:rsid w:val="1C1B9BBC"/>
    <w:rsid w:val="1C4CD512"/>
    <w:rsid w:val="1CE1A9D9"/>
    <w:rsid w:val="1E0FDD50"/>
    <w:rsid w:val="1E1D083F"/>
    <w:rsid w:val="1E39663D"/>
    <w:rsid w:val="1E564D82"/>
    <w:rsid w:val="1E681D01"/>
    <w:rsid w:val="1E6D6DE8"/>
    <w:rsid w:val="1EE17EF8"/>
    <w:rsid w:val="1FFF5A25"/>
    <w:rsid w:val="20C7E200"/>
    <w:rsid w:val="21175AF5"/>
    <w:rsid w:val="211C0BBF"/>
    <w:rsid w:val="2149057E"/>
    <w:rsid w:val="21793011"/>
    <w:rsid w:val="22078E1E"/>
    <w:rsid w:val="227D144C"/>
    <w:rsid w:val="22B6D371"/>
    <w:rsid w:val="22C4F337"/>
    <w:rsid w:val="23E39661"/>
    <w:rsid w:val="24718030"/>
    <w:rsid w:val="25211490"/>
    <w:rsid w:val="2537A574"/>
    <w:rsid w:val="253B247A"/>
    <w:rsid w:val="2642CB59"/>
    <w:rsid w:val="26991BAB"/>
    <w:rsid w:val="26BA04D9"/>
    <w:rsid w:val="2700E9E2"/>
    <w:rsid w:val="2739C4C0"/>
    <w:rsid w:val="2801F8F5"/>
    <w:rsid w:val="289A3AC3"/>
    <w:rsid w:val="291A3CF8"/>
    <w:rsid w:val="2992368A"/>
    <w:rsid w:val="2A52E558"/>
    <w:rsid w:val="2AFD0F46"/>
    <w:rsid w:val="2B752D89"/>
    <w:rsid w:val="2B9352F5"/>
    <w:rsid w:val="2BC1D625"/>
    <w:rsid w:val="2BCE4D7C"/>
    <w:rsid w:val="2BEA1513"/>
    <w:rsid w:val="2C185916"/>
    <w:rsid w:val="2C496E78"/>
    <w:rsid w:val="2CCD21CD"/>
    <w:rsid w:val="2CFAFCFD"/>
    <w:rsid w:val="2CFCB3A7"/>
    <w:rsid w:val="2DBEED4F"/>
    <w:rsid w:val="2EC74E21"/>
    <w:rsid w:val="2F393F1C"/>
    <w:rsid w:val="2F84F3C7"/>
    <w:rsid w:val="2FD24DFB"/>
    <w:rsid w:val="30510E40"/>
    <w:rsid w:val="308860CD"/>
    <w:rsid w:val="3161DEBD"/>
    <w:rsid w:val="328BA2C9"/>
    <w:rsid w:val="3318069E"/>
    <w:rsid w:val="34D93EFE"/>
    <w:rsid w:val="34F2D386"/>
    <w:rsid w:val="36289C89"/>
    <w:rsid w:val="375EBD28"/>
    <w:rsid w:val="379AC3B2"/>
    <w:rsid w:val="37EB74B7"/>
    <w:rsid w:val="3848AE9E"/>
    <w:rsid w:val="38A88B42"/>
    <w:rsid w:val="38AD056F"/>
    <w:rsid w:val="38D63C96"/>
    <w:rsid w:val="3977B002"/>
    <w:rsid w:val="39B8A6C5"/>
    <w:rsid w:val="39ED254C"/>
    <w:rsid w:val="3A55947F"/>
    <w:rsid w:val="3B06111C"/>
    <w:rsid w:val="3BE8607E"/>
    <w:rsid w:val="3CCD7F06"/>
    <w:rsid w:val="3E0FF20A"/>
    <w:rsid w:val="3E49665A"/>
    <w:rsid w:val="3ECC8B1F"/>
    <w:rsid w:val="3F23CA1F"/>
    <w:rsid w:val="3F5C48FD"/>
    <w:rsid w:val="3FC82D65"/>
    <w:rsid w:val="3FD74507"/>
    <w:rsid w:val="4003F71E"/>
    <w:rsid w:val="404215DE"/>
    <w:rsid w:val="40527424"/>
    <w:rsid w:val="40743ECA"/>
    <w:rsid w:val="4096971A"/>
    <w:rsid w:val="42DB6A43"/>
    <w:rsid w:val="43427933"/>
    <w:rsid w:val="434E9F73"/>
    <w:rsid w:val="43B9D17E"/>
    <w:rsid w:val="44C172E6"/>
    <w:rsid w:val="454E3C82"/>
    <w:rsid w:val="45649269"/>
    <w:rsid w:val="463EE378"/>
    <w:rsid w:val="464C5BDA"/>
    <w:rsid w:val="4799AEB0"/>
    <w:rsid w:val="4951196E"/>
    <w:rsid w:val="49807DCC"/>
    <w:rsid w:val="4C8228B1"/>
    <w:rsid w:val="4CBD3F25"/>
    <w:rsid w:val="4CCAC2E0"/>
    <w:rsid w:val="4D594EED"/>
    <w:rsid w:val="4E146382"/>
    <w:rsid w:val="4E5C4AC3"/>
    <w:rsid w:val="4F34675A"/>
    <w:rsid w:val="4FC90531"/>
    <w:rsid w:val="51A3636F"/>
    <w:rsid w:val="526596DF"/>
    <w:rsid w:val="52A35C74"/>
    <w:rsid w:val="54ACC09F"/>
    <w:rsid w:val="55569A8A"/>
    <w:rsid w:val="5594BB10"/>
    <w:rsid w:val="5675652A"/>
    <w:rsid w:val="56962E46"/>
    <w:rsid w:val="56A5CF43"/>
    <w:rsid w:val="56A77605"/>
    <w:rsid w:val="56AB0BB5"/>
    <w:rsid w:val="575AC9F6"/>
    <w:rsid w:val="5838F7E3"/>
    <w:rsid w:val="58D55F3F"/>
    <w:rsid w:val="590EC3D3"/>
    <w:rsid w:val="59BCC581"/>
    <w:rsid w:val="5B4A8C12"/>
    <w:rsid w:val="5C20F042"/>
    <w:rsid w:val="5C75F0DF"/>
    <w:rsid w:val="5CF368F2"/>
    <w:rsid w:val="5D6F15CE"/>
    <w:rsid w:val="5E9983CE"/>
    <w:rsid w:val="5F0F6A9B"/>
    <w:rsid w:val="5F172E62"/>
    <w:rsid w:val="5F9194BC"/>
    <w:rsid w:val="600F4A52"/>
    <w:rsid w:val="607FBAB5"/>
    <w:rsid w:val="616B8073"/>
    <w:rsid w:val="623B7DFD"/>
    <w:rsid w:val="62567DA6"/>
    <w:rsid w:val="628EB971"/>
    <w:rsid w:val="636B1038"/>
    <w:rsid w:val="63E1A460"/>
    <w:rsid w:val="63F63A0E"/>
    <w:rsid w:val="6417C988"/>
    <w:rsid w:val="649154A0"/>
    <w:rsid w:val="6561E127"/>
    <w:rsid w:val="6661D879"/>
    <w:rsid w:val="666EC849"/>
    <w:rsid w:val="668E3C91"/>
    <w:rsid w:val="67EBA26A"/>
    <w:rsid w:val="68AC118F"/>
    <w:rsid w:val="69093DE3"/>
    <w:rsid w:val="6A252B9B"/>
    <w:rsid w:val="6A3F8EBC"/>
    <w:rsid w:val="6A9FB880"/>
    <w:rsid w:val="6AE26E89"/>
    <w:rsid w:val="6BACFA34"/>
    <w:rsid w:val="6C3443B2"/>
    <w:rsid w:val="6C929E03"/>
    <w:rsid w:val="6DA6F993"/>
    <w:rsid w:val="6E226E7E"/>
    <w:rsid w:val="6E486EB0"/>
    <w:rsid w:val="6EAC2829"/>
    <w:rsid w:val="6EE912D5"/>
    <w:rsid w:val="6F9988C9"/>
    <w:rsid w:val="704E71D2"/>
    <w:rsid w:val="70EA5841"/>
    <w:rsid w:val="70EED092"/>
    <w:rsid w:val="71F7C8D1"/>
    <w:rsid w:val="723BCE6C"/>
    <w:rsid w:val="72890326"/>
    <w:rsid w:val="729495A1"/>
    <w:rsid w:val="72B39E65"/>
    <w:rsid w:val="730B12AA"/>
    <w:rsid w:val="741DBA95"/>
    <w:rsid w:val="7452AA28"/>
    <w:rsid w:val="74BEE58F"/>
    <w:rsid w:val="74D7CB3A"/>
    <w:rsid w:val="752EE197"/>
    <w:rsid w:val="7539EE90"/>
    <w:rsid w:val="75825411"/>
    <w:rsid w:val="76216E79"/>
    <w:rsid w:val="76E00333"/>
    <w:rsid w:val="786735BA"/>
    <w:rsid w:val="789D5C3A"/>
    <w:rsid w:val="78D0731C"/>
    <w:rsid w:val="78E603E4"/>
    <w:rsid w:val="7A2F4787"/>
    <w:rsid w:val="7A48D963"/>
    <w:rsid w:val="7A8FF468"/>
    <w:rsid w:val="7B16CF68"/>
    <w:rsid w:val="7B32C94A"/>
    <w:rsid w:val="7B47DB97"/>
    <w:rsid w:val="7B9D1B38"/>
    <w:rsid w:val="7BEAC442"/>
    <w:rsid w:val="7C075A55"/>
    <w:rsid w:val="7C15B0DE"/>
    <w:rsid w:val="7C7B357F"/>
    <w:rsid w:val="7CEB92B1"/>
    <w:rsid w:val="7D74A624"/>
    <w:rsid w:val="7D910DE3"/>
    <w:rsid w:val="7D9F95C4"/>
    <w:rsid w:val="7F41100A"/>
    <w:rsid w:val="7F89EE44"/>
    <w:rsid w:val="7FA38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73E7"/>
  <w15:docId w15:val="{BF0382BF-F9FB-490B-B22A-6AC26A40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3AA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5B4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28"/>
      <w:szCs w:val="2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5B4"/>
    <w:pPr>
      <w:keepNext/>
      <w:keepLines/>
      <w:spacing w:before="200" w:after="0"/>
      <w:outlineLvl w:val="1"/>
    </w:pPr>
    <w:rPr>
      <w:rFonts w:ascii="Arial" w:hAnsi="Arial" w:eastAsia="MS Gothic"/>
      <w:b/>
      <w:bCs/>
      <w:color w:val="000000"/>
      <w:sz w:val="20"/>
      <w:szCs w:val="2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5B4"/>
    <w:pPr>
      <w:keepNext/>
      <w:keepLines/>
      <w:spacing w:before="200" w:after="0"/>
      <w:outlineLvl w:val="2"/>
    </w:pPr>
    <w:rPr>
      <w:rFonts w:ascii="Calibri Light" w:hAnsi="Calibri Light" w:eastAsia="MS Gothic" w:cs="Times New Roman"/>
      <w:b/>
      <w:bCs/>
      <w:color w:val="5B9BD5"/>
      <w:sz w:val="20"/>
      <w:szCs w:val="20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3755B4"/>
    <w:rPr>
      <w:rFonts w:ascii="Arial" w:hAnsi="Arial" w:eastAsia="Times New Roman" w:cs="Arial"/>
      <w:b/>
      <w:bCs/>
      <w:kern w:val="32"/>
      <w:sz w:val="28"/>
      <w:szCs w:val="28"/>
      <w:lang w:val="lv-LV" w:eastAsia="lv-LV"/>
    </w:rPr>
  </w:style>
  <w:style w:type="character" w:styleId="Heading2Char" w:customStyle="1">
    <w:name w:val="Heading 2 Char"/>
    <w:link w:val="Heading2"/>
    <w:uiPriority w:val="9"/>
    <w:rsid w:val="003755B4"/>
    <w:rPr>
      <w:rFonts w:ascii="Arial" w:hAnsi="Arial" w:eastAsia="MS Gothic" w:cs="Arial"/>
      <w:b/>
      <w:bCs/>
      <w:color w:val="000000"/>
      <w:sz w:val="20"/>
      <w:szCs w:val="20"/>
      <w:lang w:val="lv-LV"/>
    </w:rPr>
  </w:style>
  <w:style w:type="character" w:styleId="Heading3Char" w:customStyle="1">
    <w:name w:val="Heading 3 Char"/>
    <w:link w:val="Heading3"/>
    <w:uiPriority w:val="9"/>
    <w:rsid w:val="003755B4"/>
    <w:rPr>
      <w:rFonts w:ascii="Calibri Light" w:hAnsi="Calibri Light" w:eastAsia="MS Gothic" w:cs="Times New Roman"/>
      <w:b/>
      <w:bCs/>
      <w:color w:val="5B9BD5"/>
    </w:rPr>
  </w:style>
  <w:style w:type="character" w:styleId="Strong">
    <w:name w:val="Strong"/>
    <w:uiPriority w:val="22"/>
    <w:qFormat/>
    <w:rsid w:val="003755B4"/>
    <w:rPr>
      <w:b/>
      <w:bCs/>
    </w:rPr>
  </w:style>
  <w:style w:type="character" w:styleId="Emphasis">
    <w:name w:val="Emphasis"/>
    <w:uiPriority w:val="20"/>
    <w:qFormat/>
    <w:rsid w:val="003755B4"/>
    <w:rPr>
      <w:i/>
      <w:iCs/>
    </w:rPr>
  </w:style>
  <w:style w:type="paragraph" w:styleId="NoSpacing">
    <w:name w:val="No Spacing"/>
    <w:uiPriority w:val="1"/>
    <w:qFormat/>
    <w:rsid w:val="003755B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755B4"/>
    <w:pPr>
      <w:ind w:left="720"/>
      <w:contextualSpacing/>
    </w:pPr>
    <w:rPr>
      <w:lang w:val="en-US"/>
    </w:rPr>
  </w:style>
  <w:style w:type="paragraph" w:styleId="Standard" w:customStyle="1">
    <w:name w:val="Standard"/>
    <w:rsid w:val="009B3AAA"/>
    <w:pPr>
      <w:suppressAutoHyphens/>
      <w:autoSpaceDN w:val="0"/>
      <w:textAlignment w:val="baseline"/>
    </w:pPr>
    <w:rPr>
      <w:rFonts w:ascii="Liberation Sans" w:hAnsi="Liberation Sans" w:eastAsia="Times New Roman" w:cs="Times New Roman"/>
      <w:color w:val="000000"/>
      <w:kern w:val="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3AA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1381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13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381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13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image" Target="media/image15.png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image" Target="media/image19.png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image" Target="media/image18.png" Id="rId24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17.png" Id="rId23" /><Relationship Type="http://schemas.openxmlformats.org/officeDocument/2006/relationships/theme" Target="theme/theme1.xml" Id="rId28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6.png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Jānis Dzedulis</dc:creator>
  <lastModifiedBy>Dainis Guks</lastModifiedBy>
  <revision>13</revision>
  <dcterms:created xsi:type="dcterms:W3CDTF">2025-08-11T10:53:00.0000000Z</dcterms:created>
  <dcterms:modified xsi:type="dcterms:W3CDTF">2025-09-03T17:29:06.6417091Z</dcterms:modified>
</coreProperties>
</file>